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F39C3" w14:textId="7D66A4D9" w:rsidR="00E467DE" w:rsidRDefault="00B91B1A" w:rsidP="002F7754">
      <w:pPr>
        <w:spacing w:after="0" w:line="240" w:lineRule="auto"/>
        <w:jc w:val="center"/>
        <w:rPr>
          <w:rFonts w:ascii="Arial" w:hAnsi="Arial" w:cs="Arial"/>
          <w:b/>
        </w:rPr>
      </w:pPr>
      <w:r>
        <w:rPr>
          <w:rFonts w:ascii="Arial" w:hAnsi="Arial" w:cs="Arial"/>
          <w:b/>
        </w:rPr>
        <w:t>109420 O3</w:t>
      </w:r>
      <w:r w:rsidR="00E467DE">
        <w:rPr>
          <w:rFonts w:ascii="Arial" w:hAnsi="Arial" w:cs="Arial"/>
          <w:b/>
        </w:rPr>
        <w:t xml:space="preserve"> ATTACHMENT </w:t>
      </w:r>
      <w:r w:rsidR="00BC4349">
        <w:rPr>
          <w:rFonts w:ascii="Arial" w:hAnsi="Arial" w:cs="Arial"/>
          <w:b/>
        </w:rPr>
        <w:t>3</w:t>
      </w:r>
    </w:p>
    <w:p w14:paraId="46B7B209" w14:textId="77777777" w:rsidR="00BC4349" w:rsidRDefault="00BC4349" w:rsidP="002F7754">
      <w:pPr>
        <w:spacing w:after="0" w:line="240" w:lineRule="auto"/>
        <w:jc w:val="center"/>
        <w:rPr>
          <w:rFonts w:ascii="Arial" w:hAnsi="Arial" w:cs="Arial"/>
          <w:b/>
        </w:rPr>
      </w:pPr>
    </w:p>
    <w:p w14:paraId="5F17C38E" w14:textId="77777777"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14:paraId="2DB616FF" w14:textId="77777777" w:rsidR="003931FE" w:rsidRDefault="003931FE" w:rsidP="002F7754">
      <w:pPr>
        <w:spacing w:after="0" w:line="240" w:lineRule="auto"/>
        <w:jc w:val="center"/>
        <w:rPr>
          <w:rFonts w:ascii="Arial" w:hAnsi="Arial" w:cs="Arial"/>
          <w:b/>
        </w:rPr>
      </w:pPr>
      <w:r>
        <w:rPr>
          <w:rFonts w:ascii="Arial" w:hAnsi="Arial" w:cs="Arial"/>
          <w:b/>
        </w:rPr>
        <w:t>SERVICES</w:t>
      </w:r>
      <w:r w:rsidR="00F03B08">
        <w:rPr>
          <w:rFonts w:ascii="Arial" w:hAnsi="Arial" w:cs="Arial"/>
          <w:b/>
        </w:rPr>
        <w:t xml:space="preserve"> CONTRACTS</w:t>
      </w:r>
    </w:p>
    <w:p w14:paraId="3D9D0A81" w14:textId="77777777" w:rsidR="001E2DA5" w:rsidRPr="001E2DA5" w:rsidRDefault="001E2DA5" w:rsidP="00F867A5">
      <w:pPr>
        <w:spacing w:after="0" w:line="240" w:lineRule="auto"/>
        <w:jc w:val="center"/>
        <w:rPr>
          <w:rFonts w:ascii="Arial" w:hAnsi="Arial" w:cs="Arial"/>
          <w:b/>
          <w:sz w:val="20"/>
        </w:rPr>
      </w:pPr>
    </w:p>
    <w:p w14:paraId="4CA8D6D9"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48525F">
        <w:rPr>
          <w:rFonts w:cs="Arial"/>
          <w:color w:val="000000"/>
          <w:sz w:val="20"/>
        </w:rPr>
        <w:t>Contract</w:t>
      </w:r>
      <w:r w:rsidR="00DD673F" w:rsidRPr="00E73A67">
        <w:rPr>
          <w:rFonts w:cs="Arial"/>
          <w:color w:val="000000"/>
          <w:sz w:val="20"/>
        </w:rPr>
        <w:t>, shall mean Contractor.</w:t>
      </w:r>
    </w:p>
    <w:p w14:paraId="04471076" w14:textId="77777777" w:rsidR="00620237" w:rsidRPr="00E73A67" w:rsidRDefault="00620237" w:rsidP="00E73A67">
      <w:pPr>
        <w:pStyle w:val="ListParagraph"/>
        <w:ind w:left="360"/>
        <w:jc w:val="both"/>
        <w:rPr>
          <w:rFonts w:cs="Arial"/>
          <w:sz w:val="20"/>
        </w:rPr>
      </w:pPr>
    </w:p>
    <w:p w14:paraId="354F393D"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 xml:space="preserve">160.103, and in reference to the party to this </w:t>
      </w:r>
      <w:r w:rsidR="0048525F">
        <w:rPr>
          <w:rFonts w:cs="Arial"/>
          <w:sz w:val="20"/>
        </w:rPr>
        <w:t>Contract</w:t>
      </w:r>
      <w:r w:rsidRPr="00E73A67">
        <w:rPr>
          <w:rFonts w:cs="Arial"/>
          <w:sz w:val="20"/>
        </w:rPr>
        <w:t>, shall mean DHHS.</w:t>
      </w:r>
    </w:p>
    <w:p w14:paraId="3B539FBE" w14:textId="77777777" w:rsidR="00620237" w:rsidRPr="00E73A67" w:rsidRDefault="00620237" w:rsidP="00E73A67">
      <w:pPr>
        <w:pStyle w:val="ListParagraph"/>
        <w:ind w:left="360"/>
        <w:jc w:val="both"/>
        <w:rPr>
          <w:rFonts w:cs="Arial"/>
          <w:sz w:val="20"/>
        </w:rPr>
      </w:pPr>
    </w:p>
    <w:p w14:paraId="122419E9"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14:paraId="0E02C9FA" w14:textId="77777777" w:rsidR="00620237" w:rsidRPr="00E73A67" w:rsidRDefault="00620237" w:rsidP="00E73A67">
      <w:pPr>
        <w:pStyle w:val="ListParagraph"/>
        <w:ind w:left="360"/>
        <w:jc w:val="both"/>
        <w:rPr>
          <w:rFonts w:cs="Arial"/>
          <w:sz w:val="20"/>
        </w:rPr>
      </w:pPr>
    </w:p>
    <w:p w14:paraId="1C0B367E"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14:paraId="75363BDD" w14:textId="77777777" w:rsidR="00620237" w:rsidRPr="00E73A67" w:rsidRDefault="00620237" w:rsidP="00E73A67">
      <w:pPr>
        <w:pStyle w:val="ListParagraph"/>
        <w:ind w:left="360"/>
        <w:jc w:val="both"/>
        <w:rPr>
          <w:rFonts w:cs="Arial"/>
          <w:sz w:val="20"/>
        </w:rPr>
      </w:pPr>
    </w:p>
    <w:p w14:paraId="3CA3810D" w14:textId="77777777"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14:paraId="679A9B9F"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48525F">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48525F">
        <w:rPr>
          <w:rFonts w:cs="Arial"/>
          <w:sz w:val="20"/>
        </w:rPr>
        <w:t>Contract</w:t>
      </w:r>
      <w:r w:rsidR="00DD673F" w:rsidRPr="00E73A67">
        <w:rPr>
          <w:rFonts w:cs="Arial"/>
          <w:sz w:val="20"/>
        </w:rPr>
        <w:t>. Use or disclosure must be consistent with DHHS’ minimum necessary policies and procedures.</w:t>
      </w:r>
    </w:p>
    <w:p w14:paraId="3151230A"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48525F">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14:paraId="10BA0F47" w14:textId="77777777" w:rsidR="00E73A67" w:rsidRPr="00E73A67" w:rsidRDefault="00DD673F" w:rsidP="00E73A67">
      <w:pPr>
        <w:pStyle w:val="ListParagraph"/>
        <w:numPr>
          <w:ilvl w:val="1"/>
          <w:numId w:val="2"/>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14:paraId="4CE8C5B3"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14:paraId="18F532A1" w14:textId="77777777" w:rsidR="00E73A67" w:rsidRPr="00E73A67" w:rsidRDefault="00DD673F" w:rsidP="00E73A67">
      <w:pPr>
        <w:pStyle w:val="ListParagraph"/>
        <w:numPr>
          <w:ilvl w:val="1"/>
          <w:numId w:val="2"/>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14:paraId="11A412B9" w14:textId="77777777" w:rsidR="00E73A67" w:rsidRPr="00E73A67" w:rsidRDefault="00620237" w:rsidP="00E73A67">
      <w:pPr>
        <w:pStyle w:val="ListParagraph"/>
        <w:numPr>
          <w:ilvl w:val="1"/>
          <w:numId w:val="2"/>
        </w:numPr>
        <w:jc w:val="both"/>
        <w:rPr>
          <w:rFonts w:cs="Arial"/>
          <w:sz w:val="20"/>
        </w:rPr>
      </w:pPr>
      <w:r w:rsidRPr="00E73A67">
        <w:rPr>
          <w:rFonts w:cs="Arial"/>
          <w:sz w:val="20"/>
        </w:rPr>
        <w:t>Within fifteen (15) days:</w:t>
      </w:r>
    </w:p>
    <w:p w14:paraId="5E6EFA94" w14:textId="77777777" w:rsidR="00E73A67" w:rsidRPr="00E73A67" w:rsidRDefault="006C3E11" w:rsidP="00E73A67">
      <w:pPr>
        <w:pStyle w:val="ListParagraph"/>
        <w:numPr>
          <w:ilvl w:val="2"/>
          <w:numId w:val="2"/>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14:paraId="628FE285"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14:paraId="44F1F197"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14:paraId="10CE0F91" w14:textId="77777777" w:rsidR="00C57469" w:rsidRDefault="00C57469">
      <w:pPr>
        <w:rPr>
          <w:rFonts w:ascii="Arial" w:eastAsia="Times New Roman" w:hAnsi="Arial" w:cs="Arial"/>
          <w:snapToGrid w:val="0"/>
          <w:sz w:val="20"/>
          <w:szCs w:val="20"/>
        </w:rPr>
      </w:pPr>
      <w:r>
        <w:rPr>
          <w:rFonts w:cs="Arial"/>
          <w:sz w:val="20"/>
        </w:rPr>
        <w:br w:type="page"/>
      </w:r>
    </w:p>
    <w:p w14:paraId="4C37DBC2" w14:textId="77777777" w:rsidR="00E73A67" w:rsidRPr="00E73A67" w:rsidRDefault="00620237" w:rsidP="00E73A67">
      <w:pPr>
        <w:pStyle w:val="ListParagraph"/>
        <w:numPr>
          <w:ilvl w:val="1"/>
          <w:numId w:val="2"/>
        </w:numPr>
        <w:jc w:val="both"/>
        <w:rPr>
          <w:rFonts w:cs="Arial"/>
          <w:sz w:val="20"/>
        </w:rPr>
      </w:pPr>
      <w:r w:rsidRPr="00E73A67">
        <w:rPr>
          <w:rFonts w:cs="Arial"/>
          <w:sz w:val="20"/>
        </w:rPr>
        <w:lastRenderedPageBreak/>
        <w:t xml:space="preserve">Make its </w:t>
      </w:r>
      <w:r w:rsidR="00DD673F" w:rsidRPr="00E73A67">
        <w:rPr>
          <w:rFonts w:cs="Arial"/>
          <w:sz w:val="20"/>
        </w:rPr>
        <w:t>internal practices, books, and records relating to the use and disclosure of Protected 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14:paraId="15F67027"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48525F">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48525F">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14:paraId="2A39575E" w14:textId="77777777" w:rsidR="00E73A67" w:rsidRPr="00E73A67" w:rsidRDefault="00E73A67" w:rsidP="00E73A67">
      <w:pPr>
        <w:pStyle w:val="ListParagraph"/>
        <w:ind w:left="360"/>
        <w:jc w:val="both"/>
        <w:rPr>
          <w:rFonts w:cs="Arial"/>
          <w:sz w:val="20"/>
        </w:rPr>
      </w:pPr>
    </w:p>
    <w:p w14:paraId="74D98AC3" w14:textId="77777777"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14:paraId="58AD3DF8" w14:textId="77777777" w:rsidR="00E73A67" w:rsidRPr="00E73A67" w:rsidRDefault="00285FAA" w:rsidP="00E73A67">
      <w:pPr>
        <w:pStyle w:val="ListParagraph"/>
        <w:numPr>
          <w:ilvl w:val="1"/>
          <w:numId w:val="2"/>
        </w:numPr>
        <w:jc w:val="both"/>
        <w:rPr>
          <w:rFonts w:cs="Arial"/>
          <w:sz w:val="20"/>
        </w:rPr>
      </w:pPr>
      <w:r w:rsidRPr="00E73A67">
        <w:rPr>
          <w:rFonts w:cs="Arial"/>
          <w:color w:val="000000"/>
          <w:sz w:val="20"/>
        </w:rPr>
        <w:t xml:space="preserve">DHHS may immediately terminate this </w:t>
      </w:r>
      <w:r w:rsidR="0048525F">
        <w:rPr>
          <w:rFonts w:cs="Arial"/>
          <w:color w:val="000000"/>
          <w:sz w:val="20"/>
        </w:rPr>
        <w:t>Contract</w:t>
      </w:r>
      <w:r w:rsidRPr="00E73A67">
        <w:rPr>
          <w:rFonts w:cs="Arial"/>
          <w:color w:val="000000"/>
          <w:sz w:val="20"/>
        </w:rPr>
        <w:t xml:space="preserve">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48525F">
        <w:rPr>
          <w:rFonts w:cs="Arial"/>
          <w:color w:val="000000"/>
          <w:sz w:val="20"/>
        </w:rPr>
        <w:t>Contract</w:t>
      </w:r>
      <w:r w:rsidRPr="00E73A67">
        <w:rPr>
          <w:rFonts w:cs="Arial"/>
          <w:color w:val="000000"/>
          <w:sz w:val="20"/>
        </w:rPr>
        <w:t>.</w:t>
      </w:r>
    </w:p>
    <w:p w14:paraId="092F38ED"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Within thirty (30) days of expiration or termination of this </w:t>
      </w:r>
      <w:r w:rsidR="0048525F">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48525F">
        <w:rPr>
          <w:rFonts w:cs="Arial"/>
          <w:sz w:val="20"/>
        </w:rPr>
        <w:t>Contract</w:t>
      </w:r>
      <w:r w:rsidRPr="00E73A67">
        <w:rPr>
          <w:rFonts w:cs="Arial"/>
          <w:sz w:val="20"/>
        </w:rPr>
        <w:t xml:space="preserve"> shall survive with respect to such Protected Health Information.</w:t>
      </w:r>
    </w:p>
    <w:p w14:paraId="73A789CD" w14:textId="77777777" w:rsidR="00285FAA" w:rsidRPr="00E73A67" w:rsidRDefault="00285FAA" w:rsidP="00E73A67">
      <w:pPr>
        <w:pStyle w:val="ListParagraph"/>
        <w:numPr>
          <w:ilvl w:val="1"/>
          <w:numId w:val="2"/>
        </w:numPr>
        <w:jc w:val="both"/>
        <w:rPr>
          <w:rFonts w:cs="Arial"/>
          <w:sz w:val="20"/>
        </w:rPr>
      </w:pPr>
      <w:r w:rsidRPr="00E73A67">
        <w:rPr>
          <w:rFonts w:cs="Arial"/>
          <w:sz w:val="20"/>
        </w:rPr>
        <w:t xml:space="preserve">The obligations of the Contractor under the Termination Section shall survive the termination of this </w:t>
      </w:r>
      <w:r w:rsidR="0048525F">
        <w:rPr>
          <w:rFonts w:cs="Arial"/>
          <w:sz w:val="20"/>
        </w:rPr>
        <w:t>Contract</w:t>
      </w:r>
      <w:r w:rsidRPr="00E73A67">
        <w:rPr>
          <w:rFonts w:cs="Arial"/>
          <w:sz w:val="20"/>
        </w:rPr>
        <w:t>.</w:t>
      </w:r>
    </w:p>
    <w:p w14:paraId="7D5E7607" w14:textId="77777777" w:rsidR="00620237" w:rsidRPr="00AA5216" w:rsidRDefault="00620237" w:rsidP="00F867A5">
      <w:pPr>
        <w:spacing w:after="0"/>
        <w:jc w:val="both"/>
        <w:rPr>
          <w:rFonts w:cs="Arial"/>
          <w:b/>
          <w:sz w:val="20"/>
        </w:rPr>
      </w:pPr>
    </w:p>
    <w:p w14:paraId="2BE2F4CA" w14:textId="77777777" w:rsidR="00620237" w:rsidRPr="00AA5216" w:rsidRDefault="00620237" w:rsidP="00F867A5">
      <w:pPr>
        <w:spacing w:after="0"/>
        <w:jc w:val="both"/>
        <w:rPr>
          <w:rFonts w:cs="Arial"/>
          <w:b/>
          <w:sz w:val="20"/>
        </w:rPr>
      </w:pPr>
    </w:p>
    <w:p w14:paraId="3CD5A1CE" w14:textId="77777777" w:rsidR="00620237" w:rsidRPr="00AA5216" w:rsidRDefault="00620237" w:rsidP="00F867A5">
      <w:pPr>
        <w:spacing w:after="0"/>
        <w:jc w:val="both"/>
        <w:rPr>
          <w:rFonts w:cs="Arial"/>
          <w:b/>
          <w:sz w:val="20"/>
        </w:rPr>
      </w:pPr>
    </w:p>
    <w:p w14:paraId="6AAD2D0E" w14:textId="77777777" w:rsidR="002D26FB" w:rsidRDefault="002D26FB" w:rsidP="00F867A5">
      <w:pPr>
        <w:spacing w:after="0" w:line="240" w:lineRule="auto"/>
        <w:rPr>
          <w:rFonts w:ascii="Arial" w:hAnsi="Arial" w:cs="Arial"/>
          <w:b/>
          <w:sz w:val="20"/>
        </w:rPr>
      </w:pPr>
    </w:p>
    <w:p w14:paraId="10A66E65" w14:textId="75ACD6FE" w:rsidR="002D26FB" w:rsidRPr="002D26FB" w:rsidRDefault="00D70B37" w:rsidP="002D26FB">
      <w:pPr>
        <w:rPr>
          <w:rFonts w:ascii="Arial" w:hAnsi="Arial" w:cs="Arial"/>
          <w:sz w:val="20"/>
        </w:rPr>
      </w:pPr>
      <w:r>
        <w:rPr>
          <w:rFonts w:ascii="Arial" w:hAnsi="Arial" w:cs="Arial"/>
          <w:sz w:val="20"/>
        </w:rPr>
        <w:t>Signature: ___________________________________________________________________________</w:t>
      </w:r>
    </w:p>
    <w:p w14:paraId="5BE5D947" w14:textId="77777777" w:rsidR="002D26FB" w:rsidRPr="002D26FB" w:rsidRDefault="002D26FB" w:rsidP="002D26FB">
      <w:pPr>
        <w:rPr>
          <w:rFonts w:ascii="Arial" w:hAnsi="Arial" w:cs="Arial"/>
          <w:sz w:val="20"/>
        </w:rPr>
      </w:pPr>
    </w:p>
    <w:p w14:paraId="1BCD68AA" w14:textId="77777777" w:rsidR="002D26FB" w:rsidRPr="002D26FB" w:rsidRDefault="002D26FB" w:rsidP="002D26FB">
      <w:pPr>
        <w:rPr>
          <w:rFonts w:ascii="Arial" w:hAnsi="Arial" w:cs="Arial"/>
          <w:sz w:val="20"/>
        </w:rPr>
      </w:pPr>
    </w:p>
    <w:p w14:paraId="3234FC81" w14:textId="77777777" w:rsidR="002D26FB" w:rsidRPr="002D26FB" w:rsidRDefault="002D26FB" w:rsidP="002D26FB">
      <w:pPr>
        <w:rPr>
          <w:rFonts w:ascii="Arial" w:hAnsi="Arial" w:cs="Arial"/>
          <w:sz w:val="20"/>
        </w:rPr>
      </w:pPr>
    </w:p>
    <w:p w14:paraId="35C7A3ED" w14:textId="77777777" w:rsidR="002D26FB" w:rsidRPr="002D26FB" w:rsidRDefault="002D26FB" w:rsidP="002D26FB">
      <w:pPr>
        <w:rPr>
          <w:rFonts w:ascii="Arial" w:hAnsi="Arial" w:cs="Arial"/>
          <w:sz w:val="20"/>
        </w:rPr>
      </w:pPr>
    </w:p>
    <w:p w14:paraId="46E88461" w14:textId="77777777" w:rsidR="002D26FB" w:rsidRPr="002D26FB" w:rsidRDefault="002D26FB" w:rsidP="002D26FB">
      <w:pPr>
        <w:rPr>
          <w:rFonts w:ascii="Arial" w:hAnsi="Arial" w:cs="Arial"/>
          <w:sz w:val="20"/>
        </w:rPr>
      </w:pPr>
    </w:p>
    <w:p w14:paraId="612B4970" w14:textId="77777777" w:rsidR="002D26FB" w:rsidRPr="002D26FB" w:rsidRDefault="002D26FB" w:rsidP="002D26FB">
      <w:pPr>
        <w:rPr>
          <w:rFonts w:ascii="Arial" w:hAnsi="Arial" w:cs="Arial"/>
          <w:sz w:val="20"/>
        </w:rPr>
      </w:pPr>
    </w:p>
    <w:p w14:paraId="54AD4379" w14:textId="77777777" w:rsidR="002D26FB" w:rsidRPr="002D26FB" w:rsidRDefault="002D26FB" w:rsidP="002D26FB">
      <w:pPr>
        <w:rPr>
          <w:rFonts w:ascii="Arial" w:hAnsi="Arial" w:cs="Arial"/>
          <w:sz w:val="20"/>
        </w:rPr>
      </w:pPr>
    </w:p>
    <w:p w14:paraId="1602677B" w14:textId="77777777" w:rsidR="002D26FB" w:rsidRPr="002D26FB" w:rsidRDefault="002D26FB" w:rsidP="002D26FB">
      <w:pPr>
        <w:rPr>
          <w:rFonts w:ascii="Arial" w:hAnsi="Arial" w:cs="Arial"/>
          <w:sz w:val="20"/>
        </w:rPr>
      </w:pPr>
    </w:p>
    <w:p w14:paraId="75488A16" w14:textId="77777777" w:rsidR="002D26FB" w:rsidRDefault="002D26FB" w:rsidP="002D26FB">
      <w:pPr>
        <w:rPr>
          <w:rFonts w:ascii="Arial" w:hAnsi="Arial" w:cs="Arial"/>
          <w:sz w:val="20"/>
        </w:rPr>
      </w:pPr>
    </w:p>
    <w:p w14:paraId="7AE654DE" w14:textId="77777777" w:rsidR="005108D6" w:rsidRPr="002D26FB" w:rsidRDefault="005108D6" w:rsidP="002D26FB">
      <w:pPr>
        <w:jc w:val="right"/>
        <w:rPr>
          <w:rFonts w:ascii="Arial" w:hAnsi="Arial" w:cs="Arial"/>
          <w:sz w:val="20"/>
        </w:rPr>
      </w:pPr>
    </w:p>
    <w:sectPr w:rsidR="005108D6" w:rsidRPr="002D26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42D03" w14:textId="77777777" w:rsidR="00324D69" w:rsidRDefault="00324D69" w:rsidP="001E2DA5">
      <w:pPr>
        <w:spacing w:after="0" w:line="240" w:lineRule="auto"/>
      </w:pPr>
      <w:r>
        <w:separator/>
      </w:r>
    </w:p>
  </w:endnote>
  <w:endnote w:type="continuationSeparator" w:id="0">
    <w:p w14:paraId="56FFBBE2" w14:textId="77777777" w:rsidR="00324D69" w:rsidRDefault="00324D69"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0C750D09" w14:textId="42076CAB" w:rsidR="001B2351" w:rsidRPr="00BE0868" w:rsidRDefault="001B2351" w:rsidP="00C57469">
            <w:pPr>
              <w:pStyle w:val="Footer"/>
              <w:jc w:val="right"/>
              <w:rPr>
                <w:rFonts w:ascii="Arial" w:hAnsi="Arial" w:cs="Arial"/>
                <w:sz w:val="16"/>
                <w:szCs w:val="16"/>
              </w:rPr>
            </w:pPr>
            <w:r w:rsidRPr="00BE0868">
              <w:rPr>
                <w:rFonts w:ascii="Arial" w:hAnsi="Arial" w:cs="Arial"/>
                <w:sz w:val="16"/>
                <w:szCs w:val="16"/>
              </w:rPr>
              <w:t xml:space="preserve">Page </w:t>
            </w:r>
            <w:r w:rsidRPr="00BE0868">
              <w:rPr>
                <w:rFonts w:ascii="Arial" w:hAnsi="Arial" w:cs="Arial"/>
                <w:bCs/>
                <w:sz w:val="16"/>
                <w:szCs w:val="16"/>
              </w:rPr>
              <w:fldChar w:fldCharType="begin"/>
            </w:r>
            <w:r w:rsidRPr="00BE0868">
              <w:rPr>
                <w:rFonts w:ascii="Arial" w:hAnsi="Arial" w:cs="Arial"/>
                <w:bCs/>
                <w:sz w:val="16"/>
                <w:szCs w:val="16"/>
              </w:rPr>
              <w:instrText xml:space="preserve"> PAGE </w:instrText>
            </w:r>
            <w:r w:rsidRPr="00BE0868">
              <w:rPr>
                <w:rFonts w:ascii="Arial" w:hAnsi="Arial" w:cs="Arial"/>
                <w:bCs/>
                <w:sz w:val="16"/>
                <w:szCs w:val="16"/>
              </w:rPr>
              <w:fldChar w:fldCharType="separate"/>
            </w:r>
            <w:r w:rsidR="00B91B1A">
              <w:rPr>
                <w:rFonts w:ascii="Arial" w:hAnsi="Arial" w:cs="Arial"/>
                <w:bCs/>
                <w:noProof/>
                <w:sz w:val="16"/>
                <w:szCs w:val="16"/>
              </w:rPr>
              <w:t>2</w:t>
            </w:r>
            <w:r w:rsidRPr="00BE0868">
              <w:rPr>
                <w:rFonts w:ascii="Arial" w:hAnsi="Arial" w:cs="Arial"/>
                <w:bCs/>
                <w:sz w:val="16"/>
                <w:szCs w:val="16"/>
              </w:rPr>
              <w:fldChar w:fldCharType="end"/>
            </w:r>
            <w:r w:rsidRPr="00BE0868">
              <w:rPr>
                <w:rFonts w:ascii="Arial" w:hAnsi="Arial" w:cs="Arial"/>
                <w:sz w:val="16"/>
                <w:szCs w:val="16"/>
              </w:rPr>
              <w:t xml:space="preserve"> of </w:t>
            </w:r>
            <w:r w:rsidRPr="00BE0868">
              <w:rPr>
                <w:rFonts w:ascii="Arial" w:hAnsi="Arial" w:cs="Arial"/>
                <w:bCs/>
                <w:sz w:val="16"/>
                <w:szCs w:val="16"/>
              </w:rPr>
              <w:fldChar w:fldCharType="begin"/>
            </w:r>
            <w:r w:rsidRPr="00BE0868">
              <w:rPr>
                <w:rFonts w:ascii="Arial" w:hAnsi="Arial" w:cs="Arial"/>
                <w:bCs/>
                <w:sz w:val="16"/>
                <w:szCs w:val="16"/>
              </w:rPr>
              <w:instrText xml:space="preserve"> NUMPAGES  </w:instrText>
            </w:r>
            <w:r w:rsidRPr="00BE0868">
              <w:rPr>
                <w:rFonts w:ascii="Arial" w:hAnsi="Arial" w:cs="Arial"/>
                <w:bCs/>
                <w:sz w:val="16"/>
                <w:szCs w:val="16"/>
              </w:rPr>
              <w:fldChar w:fldCharType="separate"/>
            </w:r>
            <w:r w:rsidR="00B91B1A">
              <w:rPr>
                <w:rFonts w:ascii="Arial" w:hAnsi="Arial" w:cs="Arial"/>
                <w:bCs/>
                <w:noProof/>
                <w:sz w:val="16"/>
                <w:szCs w:val="16"/>
              </w:rPr>
              <w:t>2</w:t>
            </w:r>
            <w:r w:rsidRPr="00BE0868">
              <w:rPr>
                <w:rFonts w:ascii="Arial" w:hAnsi="Arial" w:cs="Arial"/>
                <w:bCs/>
                <w:sz w:val="16"/>
                <w:szCs w:val="16"/>
              </w:rPr>
              <w:fldChar w:fldCharType="end"/>
            </w:r>
          </w:p>
        </w:sdtContent>
      </w:sdt>
    </w:sdtContent>
  </w:sdt>
  <w:p w14:paraId="0181D7E2" w14:textId="77777777"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A2C2" w14:textId="77777777" w:rsidR="00324D69" w:rsidRDefault="00324D69" w:rsidP="001E2DA5">
      <w:pPr>
        <w:spacing w:after="0" w:line="240" w:lineRule="auto"/>
      </w:pPr>
      <w:r>
        <w:separator/>
      </w:r>
    </w:p>
  </w:footnote>
  <w:footnote w:type="continuationSeparator" w:id="0">
    <w:p w14:paraId="56C7EC61" w14:textId="77777777" w:rsidR="00324D69" w:rsidRDefault="00324D69"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D6"/>
    <w:rsid w:val="000419E0"/>
    <w:rsid w:val="000B4BA4"/>
    <w:rsid w:val="000B766B"/>
    <w:rsid w:val="00117004"/>
    <w:rsid w:val="00135407"/>
    <w:rsid w:val="001B002D"/>
    <w:rsid w:val="001B2351"/>
    <w:rsid w:val="001B36A2"/>
    <w:rsid w:val="001E2DA5"/>
    <w:rsid w:val="00251328"/>
    <w:rsid w:val="00285120"/>
    <w:rsid w:val="00285FAA"/>
    <w:rsid w:val="002D26FB"/>
    <w:rsid w:val="002F7754"/>
    <w:rsid w:val="00324D69"/>
    <w:rsid w:val="00347AF2"/>
    <w:rsid w:val="00370997"/>
    <w:rsid w:val="003931FE"/>
    <w:rsid w:val="0048525F"/>
    <w:rsid w:val="004C5383"/>
    <w:rsid w:val="005108D6"/>
    <w:rsid w:val="0051517E"/>
    <w:rsid w:val="00620237"/>
    <w:rsid w:val="006745DC"/>
    <w:rsid w:val="006821D6"/>
    <w:rsid w:val="006C3E11"/>
    <w:rsid w:val="007509B0"/>
    <w:rsid w:val="00783B84"/>
    <w:rsid w:val="00785158"/>
    <w:rsid w:val="0079229E"/>
    <w:rsid w:val="00805A5D"/>
    <w:rsid w:val="008134E1"/>
    <w:rsid w:val="008175D9"/>
    <w:rsid w:val="008776CC"/>
    <w:rsid w:val="008A6457"/>
    <w:rsid w:val="0094109A"/>
    <w:rsid w:val="009921E0"/>
    <w:rsid w:val="00993AA5"/>
    <w:rsid w:val="00AA5216"/>
    <w:rsid w:val="00AD210A"/>
    <w:rsid w:val="00B3212B"/>
    <w:rsid w:val="00B91B1A"/>
    <w:rsid w:val="00BA6F68"/>
    <w:rsid w:val="00BC4349"/>
    <w:rsid w:val="00BE0868"/>
    <w:rsid w:val="00C03583"/>
    <w:rsid w:val="00C40720"/>
    <w:rsid w:val="00C512DE"/>
    <w:rsid w:val="00C54C5E"/>
    <w:rsid w:val="00C57469"/>
    <w:rsid w:val="00D21D62"/>
    <w:rsid w:val="00D70B37"/>
    <w:rsid w:val="00DD673F"/>
    <w:rsid w:val="00E467DE"/>
    <w:rsid w:val="00E662A8"/>
    <w:rsid w:val="00E72030"/>
    <w:rsid w:val="00E73A67"/>
    <w:rsid w:val="00E8343C"/>
    <w:rsid w:val="00F03B08"/>
    <w:rsid w:val="00F42C4E"/>
    <w:rsid w:val="00F8264F"/>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ACBAAA"/>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 w:type="character" w:styleId="CommentReference">
    <w:name w:val="annotation reference"/>
    <w:basedOn w:val="DefaultParagraphFont"/>
    <w:uiPriority w:val="99"/>
    <w:semiHidden/>
    <w:unhideWhenUsed/>
    <w:rsid w:val="00285120"/>
    <w:rPr>
      <w:sz w:val="16"/>
      <w:szCs w:val="16"/>
    </w:rPr>
  </w:style>
  <w:style w:type="paragraph" w:styleId="CommentText">
    <w:name w:val="annotation text"/>
    <w:basedOn w:val="Normal"/>
    <w:link w:val="CommentTextChar"/>
    <w:uiPriority w:val="99"/>
    <w:semiHidden/>
    <w:unhideWhenUsed/>
    <w:rsid w:val="00285120"/>
    <w:pPr>
      <w:spacing w:line="240" w:lineRule="auto"/>
    </w:pPr>
    <w:rPr>
      <w:sz w:val="20"/>
      <w:szCs w:val="20"/>
    </w:rPr>
  </w:style>
  <w:style w:type="character" w:customStyle="1" w:styleId="CommentTextChar">
    <w:name w:val="Comment Text Char"/>
    <w:basedOn w:val="DefaultParagraphFont"/>
    <w:link w:val="CommentText"/>
    <w:uiPriority w:val="99"/>
    <w:semiHidden/>
    <w:rsid w:val="00285120"/>
    <w:rPr>
      <w:sz w:val="20"/>
      <w:szCs w:val="20"/>
    </w:rPr>
  </w:style>
  <w:style w:type="paragraph" w:styleId="CommentSubject">
    <w:name w:val="annotation subject"/>
    <w:basedOn w:val="CommentText"/>
    <w:next w:val="CommentText"/>
    <w:link w:val="CommentSubjectChar"/>
    <w:uiPriority w:val="99"/>
    <w:semiHidden/>
    <w:unhideWhenUsed/>
    <w:rsid w:val="00285120"/>
    <w:rPr>
      <w:b/>
      <w:bCs/>
    </w:rPr>
  </w:style>
  <w:style w:type="character" w:customStyle="1" w:styleId="CommentSubjectChar">
    <w:name w:val="Comment Subject Char"/>
    <w:basedOn w:val="CommentTextChar"/>
    <w:link w:val="CommentSubject"/>
    <w:uiPriority w:val="99"/>
    <w:semiHidden/>
    <w:rsid w:val="00285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9" ma:contentTypeDescription="Create a new document." ma:contentTypeScope="" ma:versionID="f7915dab52649cd92e6d04636dace43d">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9b2cd4af606eafcda2092c4482d56cd"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4"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Holly Glasgow</DisplayName>
        <AccountId>18441</AccountId>
        <AccountType/>
      </UserInfo>
    </Buyer>
    <Legal_x0020_Approval xmlns="e3709f45-ee57-4ddf-8078-855eb8d761aa" xsi:nil="true"/>
    <Programs xmlns="145fd85a-e86f-4392-ab15-fd3ffc15a3e1">Licensure Unit</Programs>
    <Deviation xmlns="145fd85a-e86f-4392-ab15-fd3ffc15a3e1">No</Deviation>
    <Date_x0020_Sent_x0020_for_x0020_PROC_x0020_Review xmlns="145fd85a-e86f-4392-ab15-fd3ffc15a3e1" xsi:nil="true"/>
    <Contract_x0020_Exp._x0020_Date xmlns="145fd85a-e86f-4392-ab15-fd3ffc15a3e1">2020-06-30T05:00:00+00:00</Contract_x0020_Exp._x0020_Dat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Jennifer Crouse</DisplayName>
        <AccountId>14628</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Matthew Gelvin</DisplayName>
        <AccountId>11001</AccountId>
        <AccountType/>
      </UserInfo>
      <UserInfo>
        <DisplayName>Anna Harrison</DisplayName>
        <AccountId>2613</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Public Health</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Props1.xml><?xml version="1.0" encoding="utf-8"?>
<ds:datastoreItem xmlns:ds="http://schemas.openxmlformats.org/officeDocument/2006/customXml" ds:itemID="{8D432988-2805-480F-A5E1-6A14C726D273}">
  <ds:schemaRefs>
    <ds:schemaRef ds:uri="http://schemas.microsoft.com/sharepoint/v3/contenttype/forms"/>
  </ds:schemaRefs>
</ds:datastoreItem>
</file>

<file path=customXml/itemProps2.xml><?xml version="1.0" encoding="utf-8"?>
<ds:datastoreItem xmlns:ds="http://schemas.openxmlformats.org/officeDocument/2006/customXml" ds:itemID="{EB55EF75-9AE7-49FC-B69D-6C0557129050}">
  <ds:schemaRefs>
    <ds:schemaRef ds:uri="http://schemas.microsoft.com/office/2006/metadata/customXsn"/>
  </ds:schemaRefs>
</ds:datastoreItem>
</file>

<file path=customXml/itemProps3.xml><?xml version="1.0" encoding="utf-8"?>
<ds:datastoreItem xmlns:ds="http://schemas.openxmlformats.org/officeDocument/2006/customXml" ds:itemID="{7A22C02A-AC51-413A-AF2A-DAED3046A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F180F-29B8-4EBB-BDD4-0341FBE208FF}">
  <ds:schemaRefs>
    <ds:schemaRef ds:uri="http://schemas.microsoft.com/office/2006/metadata/properties"/>
    <ds:schemaRef ds:uri="http://schemas.microsoft.com/sharepoint/v3"/>
    <ds:schemaRef ds:uri="http://purl.org/dc/terms/"/>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45fd85a-e86f-4392-ab15-fd3ffc15a3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Attachment 3 - HIPAA Business Associate Agreement Provisions</vt:lpstr>
    </vt:vector>
  </TitlesOfParts>
  <Company>State of Nebraska</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 HIPAA Business Associate Agreement Provisions</dc:title>
  <dc:subject/>
  <dc:creator>Shane Bailey</dc:creator>
  <cp:keywords/>
  <dc:description/>
  <cp:lastModifiedBy>Caldwell, Sonya</cp:lastModifiedBy>
  <cp:revision>3</cp:revision>
  <cp:lastPrinted>2021-08-20T15:52:00Z</cp:lastPrinted>
  <dcterms:created xsi:type="dcterms:W3CDTF">2021-08-18T16:33:00Z</dcterms:created>
  <dcterms:modified xsi:type="dcterms:W3CDTF">2021-08-20T15:53:00Z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-1227787155</vt:i4>
  </property>
  <property fmtid="{D5CDD505-2E9C-101B-9397-08002B2CF9AE}" pid="3" name="_NewReviewCycle">
    <vt:lpwstr/>
  </property>
  <property fmtid="{D5CDD505-2E9C-101B-9397-08002B2CF9AE}" pid="4" name="_EmailSubject">
    <vt:lpwstr>RFP to Post</vt:lpwstr>
  </property>
  <property fmtid="{D5CDD505-2E9C-101B-9397-08002B2CF9AE}" pid="5" name="_AuthorEmail">
    <vt:lpwstr>Holly.Glasgow@nebraska.gov</vt:lpwstr>
  </property>
  <property fmtid="{D5CDD505-2E9C-101B-9397-08002B2CF9AE}" pid="6" name="_AuthorEmailDisplayName">
    <vt:lpwstr>Glasgow, Holly</vt:lpwstr>
  </property>
  <property fmtid="{D5CDD505-2E9C-101B-9397-08002B2CF9AE}" pid="7" name="_PreviousAdHocReviewCycleID">
    <vt:i4>219489979</vt:i4>
  </property>
  <property fmtid="{D5CDD505-2E9C-101B-9397-08002B2CF9AE}" pid="8" name="ContentTypeId">
    <vt:lpwstr>0x0101009C6FD583ED96254DA513098C802FBCEB</vt:lpwstr>
  </property>
  <property fmtid="{D5CDD505-2E9C-101B-9397-08002B2CF9AE}" pid="9" name="_docset_NoMedatataSyncRequired">
    <vt:lpwstr>False</vt:lpwstr>
  </property>
  <property fmtid="{D5CDD505-2E9C-101B-9397-08002B2CF9AE}" pid="10" name="_ReviewingToolsShownOnce">
    <vt:lpwstr/>
  </property>
</Properties>
</file>