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63F0" w14:textId="1D7A77A7" w:rsidR="004840E0" w:rsidRPr="006032FC" w:rsidRDefault="004840E0" w:rsidP="004840E0">
      <w:pPr>
        <w:jc w:val="center"/>
        <w:rPr>
          <w:rFonts w:cs="Arial"/>
        </w:rPr>
      </w:pPr>
      <w:bookmarkStart w:id="0" w:name="_Toc347431571"/>
      <w:bookmarkStart w:id="1" w:name="_Toc353347063"/>
      <w:r w:rsidRPr="006032FC">
        <w:rPr>
          <w:rFonts w:cs="Arial"/>
          <w:b/>
          <w:sz w:val="28"/>
        </w:rPr>
        <w:t xml:space="preserve">Attachment </w:t>
      </w:r>
      <w:r w:rsidR="00CF1373">
        <w:rPr>
          <w:rFonts w:cs="Arial"/>
          <w:b/>
          <w:sz w:val="28"/>
        </w:rPr>
        <w:t>1</w:t>
      </w:r>
    </w:p>
    <w:p w14:paraId="7FB4B837" w14:textId="77777777" w:rsidR="004840E0" w:rsidRPr="006032FC" w:rsidRDefault="004840E0" w:rsidP="004840E0">
      <w:pPr>
        <w:jc w:val="center"/>
        <w:rPr>
          <w:rFonts w:cs="Arial"/>
          <w:b/>
          <w:sz w:val="28"/>
        </w:rPr>
      </w:pPr>
      <w:r w:rsidRPr="006032FC">
        <w:rPr>
          <w:rFonts w:cs="Arial"/>
          <w:b/>
          <w:sz w:val="28"/>
        </w:rPr>
        <w:t>Business Requirements Traceability Matrix</w:t>
      </w:r>
    </w:p>
    <w:bookmarkEnd w:id="0"/>
    <w:bookmarkEnd w:id="1"/>
    <w:p w14:paraId="530C0180" w14:textId="3743DBD3" w:rsidR="004840E0" w:rsidRDefault="004840E0" w:rsidP="004840E0">
      <w:pPr>
        <w:jc w:val="center"/>
        <w:rPr>
          <w:rFonts w:cs="Arial"/>
          <w:b/>
          <w:bCs/>
          <w:sz w:val="28"/>
        </w:rPr>
      </w:pPr>
      <w:r w:rsidRPr="006032FC">
        <w:rPr>
          <w:rFonts w:cs="Arial"/>
          <w:b/>
          <w:bCs/>
          <w:sz w:val="28"/>
        </w:rPr>
        <w:t>Request for Proposal Number</w:t>
      </w:r>
      <w:r w:rsidR="00ED62B6">
        <w:rPr>
          <w:rFonts w:cs="Arial"/>
          <w:b/>
          <w:bCs/>
          <w:sz w:val="28"/>
        </w:rPr>
        <w:t xml:space="preserve"> </w:t>
      </w:r>
      <w:r w:rsidR="00CF1373">
        <w:rPr>
          <w:rFonts w:cs="Arial"/>
          <w:b/>
          <w:bCs/>
          <w:sz w:val="28"/>
        </w:rPr>
        <w:t>109245 O3</w:t>
      </w:r>
    </w:p>
    <w:p w14:paraId="4154FB34" w14:textId="54423518" w:rsidR="009E5683" w:rsidRDefault="009E5683" w:rsidP="004840E0">
      <w:pPr>
        <w:jc w:val="center"/>
        <w:rPr>
          <w:rFonts w:cs="Arial"/>
          <w:b/>
          <w:bCs/>
          <w:sz w:val="28"/>
        </w:rPr>
      </w:pPr>
    </w:p>
    <w:p w14:paraId="0AFBB309" w14:textId="3D20C5D9" w:rsidR="009E5683" w:rsidRDefault="009E5683" w:rsidP="009E5683">
      <w:pPr>
        <w:jc w:val="left"/>
        <w:rPr>
          <w:rFonts w:cs="Arial"/>
          <w:b/>
          <w:bCs/>
          <w:sz w:val="28"/>
        </w:rPr>
      </w:pPr>
      <w:proofErr w:type="gramStart"/>
      <w:r w:rsidRPr="009E5683">
        <w:rPr>
          <w:rFonts w:cs="Arial"/>
          <w:b/>
          <w:bCs/>
        </w:rPr>
        <w:t>BIDDER  NAME</w:t>
      </w:r>
      <w:proofErr w:type="gramEnd"/>
      <w:r>
        <w:rPr>
          <w:rFonts w:cs="Arial"/>
          <w:b/>
          <w:bCs/>
          <w:sz w:val="28"/>
        </w:rPr>
        <w:t>: ___________________________________________________________________</w:t>
      </w:r>
    </w:p>
    <w:p w14:paraId="56A3656D" w14:textId="3AB5F5DE" w:rsidR="00CA1880" w:rsidRDefault="00CA1880" w:rsidP="00CA1880">
      <w:pPr>
        <w:jc w:val="left"/>
        <w:rPr>
          <w:rFonts w:cs="Arial"/>
          <w:b/>
          <w:bCs/>
          <w:sz w:val="28"/>
        </w:rPr>
      </w:pPr>
      <w:r>
        <w:rPr>
          <w:rFonts w:cs="Arial"/>
          <w:b/>
          <w:bCs/>
        </w:rPr>
        <w:t xml:space="preserve">REGIONS </w:t>
      </w:r>
      <w:proofErr w:type="gramStart"/>
      <w:r>
        <w:rPr>
          <w:rFonts w:cs="Arial"/>
          <w:b/>
          <w:bCs/>
        </w:rPr>
        <w:t>BEING BID</w:t>
      </w:r>
      <w:proofErr w:type="gramEnd"/>
      <w:r>
        <w:rPr>
          <w:rFonts w:cs="Arial"/>
          <w:b/>
          <w:bCs/>
          <w:sz w:val="28"/>
        </w:rPr>
        <w:t>: ___________________________________________________________________</w:t>
      </w:r>
    </w:p>
    <w:p w14:paraId="0EA27E85" w14:textId="77777777" w:rsidR="00FD2A4E" w:rsidRPr="00ED3FEF" w:rsidRDefault="00FD2A4E" w:rsidP="00ED3FEF">
      <w:pPr>
        <w:pStyle w:val="Level2Body"/>
        <w:ind w:left="0"/>
        <w:rPr>
          <w:szCs w:val="18"/>
        </w:rPr>
      </w:pPr>
    </w:p>
    <w:p w14:paraId="437B5472" w14:textId="47B9F797" w:rsidR="006E4C00" w:rsidRPr="00ED3FEF" w:rsidRDefault="006E4C00" w:rsidP="006E4C00">
      <w:pPr>
        <w:pStyle w:val="Level2Body"/>
        <w:ind w:left="0"/>
        <w:rPr>
          <w:szCs w:val="18"/>
        </w:rPr>
      </w:pPr>
      <w:r w:rsidRPr="00ED3FEF">
        <w:rPr>
          <w:szCs w:val="18"/>
        </w:rPr>
        <w:t xml:space="preserve">Bidders are instructed to complete a Business Requirements Traceability Matrix for </w:t>
      </w:r>
      <w:r w:rsidR="00080E57">
        <w:t xml:space="preserve">Early Development </w:t>
      </w:r>
      <w:proofErr w:type="gramStart"/>
      <w:r w:rsidR="00080E57">
        <w:t>Network and Home</w:t>
      </w:r>
      <w:proofErr w:type="gramEnd"/>
      <w:r w:rsidR="00080E57">
        <w:t xml:space="preserve"> and Community-Based services coordination</w:t>
      </w:r>
      <w:r w:rsidRPr="00ED3FEF">
        <w:rPr>
          <w:szCs w:val="18"/>
        </w:rPr>
        <w:t>.  Bidders are required to describe in detail how their proposed solution meets the conformance specification outlined within each Business Requirement.</w:t>
      </w:r>
    </w:p>
    <w:p w14:paraId="6D63726D" w14:textId="77777777" w:rsidR="006E4C00" w:rsidRPr="00ED3FEF" w:rsidRDefault="006E4C00" w:rsidP="006E4C00">
      <w:pPr>
        <w:pStyle w:val="Level2Body"/>
        <w:ind w:left="0"/>
        <w:rPr>
          <w:szCs w:val="18"/>
        </w:rPr>
      </w:pPr>
    </w:p>
    <w:p w14:paraId="1B29B7B6" w14:textId="77777777" w:rsidR="006E4C00" w:rsidRPr="00ED3FEF" w:rsidRDefault="006E4C00" w:rsidP="006E4C00">
      <w:pPr>
        <w:pStyle w:val="Level2Body"/>
        <w:ind w:left="0"/>
        <w:rPr>
          <w:szCs w:val="18"/>
        </w:rPr>
      </w:pPr>
      <w:r w:rsidRPr="00ED3FEF">
        <w:rPr>
          <w:szCs w:val="18"/>
        </w:rPr>
        <w:t xml:space="preserve">The traceability matrix </w:t>
      </w:r>
      <w:proofErr w:type="gramStart"/>
      <w:r w:rsidRPr="00ED3FEF">
        <w:rPr>
          <w:szCs w:val="18"/>
        </w:rPr>
        <w:t>is used</w:t>
      </w:r>
      <w:proofErr w:type="gramEnd"/>
      <w:r w:rsidRPr="00ED3FEF">
        <w:rPr>
          <w:szCs w:val="18"/>
        </w:rPr>
        <w:t xml:space="preserve"> to document and track the business requirements from the proposal through testing to </w:t>
      </w:r>
      <w:bookmarkStart w:id="2" w:name="_GoBack"/>
      <w:bookmarkEnd w:id="2"/>
      <w:r w:rsidRPr="00ED3FEF">
        <w:rPr>
          <w:szCs w:val="18"/>
        </w:rPr>
        <w:t xml:space="preserve">verify that the requirement has been completely fulfilled.  The contractor will be responsible for maintaining the contract set of Baseline Requirements.  </w:t>
      </w:r>
    </w:p>
    <w:p w14:paraId="2A797B30" w14:textId="77777777" w:rsidR="006E4C00" w:rsidRPr="00ED3FEF" w:rsidRDefault="006E4C00" w:rsidP="006E4C00">
      <w:pPr>
        <w:pStyle w:val="Level2Body"/>
        <w:ind w:left="0"/>
        <w:rPr>
          <w:szCs w:val="18"/>
        </w:rPr>
      </w:pPr>
    </w:p>
    <w:p w14:paraId="1177B183" w14:textId="77777777" w:rsidR="006E4C00" w:rsidRPr="00ED3FEF" w:rsidRDefault="006E4C00" w:rsidP="006E4C00">
      <w:pPr>
        <w:pStyle w:val="Level2Body"/>
        <w:ind w:left="0"/>
        <w:rPr>
          <w:szCs w:val="18"/>
        </w:rPr>
      </w:pPr>
      <w:r w:rsidRPr="00ED3FEF">
        <w:rPr>
          <w:szCs w:val="18"/>
        </w:rPr>
        <w:t xml:space="preserve">The traceability matrix should indicate how the bidder intends to comply with the requirement and the effort required </w:t>
      </w:r>
      <w:proofErr w:type="gramStart"/>
      <w:r w:rsidRPr="00ED3FEF">
        <w:rPr>
          <w:szCs w:val="18"/>
        </w:rPr>
        <w:t>to achieve</w:t>
      </w:r>
      <w:proofErr w:type="gramEnd"/>
      <w:r w:rsidRPr="00ED3FEF">
        <w:rPr>
          <w:szCs w:val="18"/>
        </w:rPr>
        <w:t xml:space="preserve"> that compliance.  It is not sufficient for the bidder to simply state that it intends to meet the requirements of the RFP.  DHHS will consider any such response to the requirements in this RFP to be non-responsive and the bid </w:t>
      </w:r>
      <w:proofErr w:type="gramStart"/>
      <w:r w:rsidRPr="00ED3FEF">
        <w:rPr>
          <w:szCs w:val="18"/>
        </w:rPr>
        <w:t>may be rejected</w:t>
      </w:r>
      <w:proofErr w:type="gramEnd"/>
      <w:r w:rsidRPr="00ED3FEF">
        <w:rPr>
          <w:szCs w:val="18"/>
        </w:rPr>
        <w:t>.  The narrative should provide DHHS with sufficient information to differentiate the bidder’s business solution from other bidders’ solutions.</w:t>
      </w:r>
    </w:p>
    <w:p w14:paraId="37E1B699" w14:textId="77777777" w:rsidR="006E4C00" w:rsidRPr="00ED3FEF" w:rsidRDefault="006E4C00" w:rsidP="006E4C00">
      <w:pPr>
        <w:pStyle w:val="Level2Body"/>
        <w:ind w:left="0"/>
        <w:rPr>
          <w:szCs w:val="18"/>
        </w:rPr>
      </w:pPr>
    </w:p>
    <w:p w14:paraId="1BE3857E" w14:textId="25C3972B" w:rsidR="006E4C00" w:rsidRPr="00ED3FEF" w:rsidRDefault="006E4C00" w:rsidP="006E4C00">
      <w:pPr>
        <w:pStyle w:val="Level2Body"/>
        <w:ind w:left="0"/>
        <w:rPr>
          <w:szCs w:val="18"/>
        </w:rPr>
      </w:pPr>
      <w:r w:rsidRPr="00ED3FEF">
        <w:rPr>
          <w:szCs w:val="18"/>
        </w:rPr>
        <w:t xml:space="preserve">The bidder must ensure that the original requirement identifier and requirement description </w:t>
      </w:r>
      <w:proofErr w:type="gramStart"/>
      <w:r w:rsidRPr="00ED3FEF">
        <w:rPr>
          <w:szCs w:val="18"/>
        </w:rPr>
        <w:t>are maintained</w:t>
      </w:r>
      <w:proofErr w:type="gramEnd"/>
      <w:r w:rsidRPr="00ED3FEF">
        <w:rPr>
          <w:szCs w:val="18"/>
        </w:rPr>
        <w:t xml:space="preserve"> in the traceability matrix as provided by DHHS.  Failure to maintain these elements may render the bid non-responsive and result in for rejection of the bidder.</w:t>
      </w:r>
      <w:r w:rsidR="00A94110" w:rsidRPr="00ED3FEF">
        <w:rPr>
          <w:szCs w:val="18"/>
        </w:rPr>
        <w:t xml:space="preserve"> </w:t>
      </w:r>
      <w:r w:rsidRPr="00ED3FEF">
        <w:rPr>
          <w:szCs w:val="18"/>
        </w:rPr>
        <w:t>How to complete the traceability matrix:</w:t>
      </w:r>
    </w:p>
    <w:p w14:paraId="6C986369" w14:textId="77777777" w:rsidR="00A94110" w:rsidRPr="00ED3FEF" w:rsidRDefault="00A94110" w:rsidP="006E4C00">
      <w:pPr>
        <w:pStyle w:val="Level2Body"/>
        <w:ind w:left="0"/>
        <w:rPr>
          <w:szCs w:val="18"/>
        </w:rPr>
      </w:pP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070"/>
      </w:tblGrid>
      <w:tr w:rsidR="00FD2A4E" w:rsidRPr="00A94110" w14:paraId="28BCE3BC" w14:textId="77777777" w:rsidTr="00ED3FEF">
        <w:trPr>
          <w:trHeight w:val="371"/>
          <w:tblHeader/>
          <w:jc w:val="center"/>
        </w:trPr>
        <w:tc>
          <w:tcPr>
            <w:tcW w:w="1985" w:type="dxa"/>
            <w:shd w:val="clear" w:color="auto" w:fill="D0CECE"/>
          </w:tcPr>
          <w:p w14:paraId="4245171C" w14:textId="77777777" w:rsidR="00FD2A4E" w:rsidRPr="00ED3FEF" w:rsidRDefault="00FD2A4E" w:rsidP="00FD2A4E">
            <w:pPr>
              <w:rPr>
                <w:rFonts w:eastAsia="Calibri" w:cs="Arial"/>
                <w:sz w:val="18"/>
                <w:szCs w:val="18"/>
              </w:rPr>
            </w:pPr>
            <w:r w:rsidRPr="00ED3FEF">
              <w:rPr>
                <w:rFonts w:eastAsia="Calibri" w:cs="Arial"/>
                <w:sz w:val="18"/>
                <w:szCs w:val="18"/>
              </w:rPr>
              <w:t>Column Description</w:t>
            </w:r>
          </w:p>
        </w:tc>
        <w:tc>
          <w:tcPr>
            <w:tcW w:w="11070" w:type="dxa"/>
            <w:shd w:val="clear" w:color="auto" w:fill="D0CECE"/>
          </w:tcPr>
          <w:p w14:paraId="6F94563A" w14:textId="77777777" w:rsidR="00FD2A4E" w:rsidRPr="00ED3FEF" w:rsidRDefault="00FD2A4E" w:rsidP="00FD2A4E">
            <w:pPr>
              <w:rPr>
                <w:rFonts w:eastAsia="Calibri" w:cs="Arial"/>
                <w:sz w:val="18"/>
                <w:szCs w:val="18"/>
              </w:rPr>
            </w:pPr>
            <w:r w:rsidRPr="00ED3FEF">
              <w:rPr>
                <w:rFonts w:eastAsia="Calibri" w:cs="Arial"/>
                <w:sz w:val="18"/>
                <w:szCs w:val="18"/>
              </w:rPr>
              <w:t>Bidder Responsibility</w:t>
            </w:r>
          </w:p>
        </w:tc>
      </w:tr>
      <w:tr w:rsidR="00FD2A4E" w:rsidRPr="00A94110" w14:paraId="2DDCC2A2" w14:textId="77777777" w:rsidTr="00ED3FEF">
        <w:trPr>
          <w:trHeight w:val="249"/>
          <w:jc w:val="center"/>
        </w:trPr>
        <w:tc>
          <w:tcPr>
            <w:tcW w:w="1985" w:type="dxa"/>
          </w:tcPr>
          <w:p w14:paraId="71797617" w14:textId="77777777" w:rsidR="00FD2A4E" w:rsidRPr="00ED3FEF" w:rsidRDefault="00FD2A4E" w:rsidP="00FD2A4E">
            <w:pPr>
              <w:rPr>
                <w:rFonts w:eastAsia="Calibri" w:cs="Arial"/>
                <w:sz w:val="18"/>
                <w:szCs w:val="18"/>
              </w:rPr>
            </w:pPr>
            <w:proofErr w:type="spellStart"/>
            <w:r w:rsidRPr="00ED3FEF">
              <w:rPr>
                <w:rFonts w:eastAsia="Calibri" w:cs="Arial"/>
                <w:sz w:val="18"/>
                <w:szCs w:val="18"/>
              </w:rPr>
              <w:t>Req</w:t>
            </w:r>
            <w:proofErr w:type="spellEnd"/>
            <w:r w:rsidRPr="00ED3FEF">
              <w:rPr>
                <w:rFonts w:eastAsia="Calibri" w:cs="Arial"/>
                <w:sz w:val="18"/>
                <w:szCs w:val="18"/>
              </w:rPr>
              <w:t xml:space="preserve"> #</w:t>
            </w:r>
          </w:p>
        </w:tc>
        <w:tc>
          <w:tcPr>
            <w:tcW w:w="11070" w:type="dxa"/>
          </w:tcPr>
          <w:p w14:paraId="5BB4458B" w14:textId="77777777" w:rsidR="00FD2A4E" w:rsidRPr="00ED3FEF" w:rsidRDefault="00FD2A4E" w:rsidP="00FD2A4E">
            <w:pPr>
              <w:rPr>
                <w:rFonts w:eastAsia="Calibri" w:cs="Arial"/>
                <w:sz w:val="18"/>
                <w:szCs w:val="18"/>
              </w:rPr>
            </w:pPr>
            <w:r w:rsidRPr="00ED3FEF">
              <w:rPr>
                <w:rFonts w:eastAsia="Calibri" w:cs="Arial"/>
                <w:sz w:val="18"/>
                <w:szCs w:val="18"/>
              </w:rPr>
              <w:t xml:space="preserve">The unique identifier for the requirement as assigned by DHHS, followed by the specific requirement number.  This column </w:t>
            </w:r>
            <w:proofErr w:type="gramStart"/>
            <w:r w:rsidRPr="00ED3FEF">
              <w:rPr>
                <w:rFonts w:eastAsia="Calibri" w:cs="Arial"/>
                <w:sz w:val="18"/>
                <w:szCs w:val="18"/>
              </w:rPr>
              <w:t>is dictated</w:t>
            </w:r>
            <w:proofErr w:type="gramEnd"/>
            <w:r w:rsidRPr="00ED3FEF">
              <w:rPr>
                <w:rFonts w:eastAsia="Calibri" w:cs="Arial"/>
                <w:sz w:val="18"/>
                <w:szCs w:val="18"/>
              </w:rPr>
              <w:t xml:space="preserve"> by this RFP and must not be modified by the bidder.</w:t>
            </w:r>
          </w:p>
        </w:tc>
      </w:tr>
      <w:tr w:rsidR="00FD2A4E" w:rsidRPr="00A94110" w14:paraId="7DF7F133" w14:textId="77777777" w:rsidTr="00ED3FEF">
        <w:trPr>
          <w:trHeight w:val="253"/>
          <w:jc w:val="center"/>
        </w:trPr>
        <w:tc>
          <w:tcPr>
            <w:tcW w:w="1985" w:type="dxa"/>
          </w:tcPr>
          <w:p w14:paraId="0923923A" w14:textId="77777777" w:rsidR="00FD2A4E" w:rsidRPr="00ED3FEF" w:rsidRDefault="00FD2A4E" w:rsidP="00FD2A4E">
            <w:pPr>
              <w:rPr>
                <w:rFonts w:eastAsia="Calibri" w:cs="Arial"/>
                <w:sz w:val="18"/>
                <w:szCs w:val="18"/>
              </w:rPr>
            </w:pPr>
            <w:r w:rsidRPr="00ED3FEF">
              <w:rPr>
                <w:rFonts w:eastAsia="Calibri" w:cs="Arial"/>
                <w:sz w:val="18"/>
                <w:szCs w:val="18"/>
              </w:rPr>
              <w:t>Requirement</w:t>
            </w:r>
          </w:p>
        </w:tc>
        <w:tc>
          <w:tcPr>
            <w:tcW w:w="11070" w:type="dxa"/>
          </w:tcPr>
          <w:p w14:paraId="34AD7896" w14:textId="77777777" w:rsidR="00FD2A4E" w:rsidRPr="00ED3FEF" w:rsidRDefault="00FD2A4E" w:rsidP="00FD2A4E">
            <w:pPr>
              <w:rPr>
                <w:rFonts w:eastAsia="Calibri" w:cs="Arial"/>
                <w:sz w:val="18"/>
                <w:szCs w:val="18"/>
              </w:rPr>
            </w:pPr>
            <w:r w:rsidRPr="00ED3FEF">
              <w:rPr>
                <w:rFonts w:eastAsia="Calibri" w:cs="Arial"/>
                <w:sz w:val="18"/>
                <w:szCs w:val="18"/>
              </w:rPr>
              <w:t xml:space="preserve">The statement of the requirement to which the bidder must respond.  This column </w:t>
            </w:r>
            <w:proofErr w:type="gramStart"/>
            <w:r w:rsidRPr="00ED3FEF">
              <w:rPr>
                <w:rFonts w:eastAsia="Calibri" w:cs="Arial"/>
                <w:sz w:val="18"/>
                <w:szCs w:val="18"/>
              </w:rPr>
              <w:t>is dictated</w:t>
            </w:r>
            <w:proofErr w:type="gramEnd"/>
            <w:r w:rsidRPr="00ED3FEF">
              <w:rPr>
                <w:rFonts w:eastAsia="Calibri" w:cs="Arial"/>
                <w:sz w:val="18"/>
                <w:szCs w:val="18"/>
              </w:rPr>
              <w:t xml:space="preserve"> by the RFP and must not be modified by the bidder.</w:t>
            </w:r>
          </w:p>
        </w:tc>
      </w:tr>
    </w:tbl>
    <w:p w14:paraId="0098DCBB" w14:textId="77777777" w:rsidR="006E4C00" w:rsidRDefault="006E4C00" w:rsidP="00FD2A4E">
      <w:pPr>
        <w:pStyle w:val="Level2"/>
        <w:numPr>
          <w:ilvl w:val="0"/>
          <w:numId w:val="0"/>
        </w:numPr>
        <w:ind w:left="720"/>
        <w:rPr>
          <w:szCs w:val="18"/>
        </w:rPr>
      </w:pPr>
    </w:p>
    <w:p w14:paraId="03589C32" w14:textId="77777777" w:rsidR="006E4C00" w:rsidRDefault="006E4C00">
      <w:pPr>
        <w:spacing w:after="160" w:line="259" w:lineRule="auto"/>
        <w:jc w:val="left"/>
        <w:rPr>
          <w:szCs w:val="18"/>
        </w:rPr>
      </w:pPr>
      <w:r>
        <w:rPr>
          <w:szCs w:val="18"/>
        </w:rPr>
        <w:br w:type="page"/>
      </w:r>
    </w:p>
    <w:p w14:paraId="7A028392" w14:textId="77777777" w:rsidR="001A6401" w:rsidRDefault="001A6401" w:rsidP="00673CE8">
      <w:pPr>
        <w:rPr>
          <w:b/>
          <w:i/>
          <w:noProof/>
        </w:rPr>
      </w:pPr>
    </w:p>
    <w:p w14:paraId="39399640" w14:textId="3E619268" w:rsidR="00A6226E" w:rsidRDefault="00A6226E" w:rsidP="00673CE8">
      <w:pPr>
        <w:rPr>
          <w:b/>
          <w:i/>
          <w:noProof/>
        </w:rPr>
      </w:pPr>
    </w:p>
    <w:p w14:paraId="4E91A052" w14:textId="52A6D9DA" w:rsidR="00A6226E" w:rsidRPr="00964CDA" w:rsidRDefault="00CC38A0" w:rsidP="00A6226E">
      <w:pPr>
        <w:spacing w:before="120" w:after="60"/>
        <w:rPr>
          <w:b/>
          <w:i/>
          <w:noProof/>
          <w:szCs w:val="22"/>
        </w:rPr>
      </w:pPr>
      <w:r>
        <w:rPr>
          <w:b/>
          <w:i/>
          <w:noProof/>
          <w:szCs w:val="22"/>
        </w:rPr>
        <w:t>Project Requirements</w:t>
      </w:r>
    </w:p>
    <w:tbl>
      <w:tblPr>
        <w:tblStyle w:val="TableGrid"/>
        <w:tblW w:w="13135" w:type="dxa"/>
        <w:tblInd w:w="-185" w:type="dxa"/>
        <w:tblLayout w:type="fixed"/>
        <w:tblLook w:val="04A0" w:firstRow="1" w:lastRow="0" w:firstColumn="1" w:lastColumn="0" w:noHBand="0" w:noVBand="1"/>
      </w:tblPr>
      <w:tblGrid>
        <w:gridCol w:w="996"/>
        <w:gridCol w:w="12139"/>
      </w:tblGrid>
      <w:tr w:rsidR="00A6226E" w:rsidRPr="00A94110" w14:paraId="41095382" w14:textId="77777777" w:rsidTr="00894861">
        <w:trPr>
          <w:cantSplit/>
          <w:trHeight w:val="202"/>
        </w:trPr>
        <w:tc>
          <w:tcPr>
            <w:tcW w:w="13135" w:type="dxa"/>
            <w:gridSpan w:val="2"/>
            <w:shd w:val="clear" w:color="auto" w:fill="B4C6E7" w:themeFill="accent5" w:themeFillTint="66"/>
            <w:vAlign w:val="center"/>
          </w:tcPr>
          <w:p w14:paraId="43C03DA2" w14:textId="77777777" w:rsidR="00A6226E" w:rsidRPr="00A94110" w:rsidRDefault="00A6226E" w:rsidP="00E214E3">
            <w:pPr>
              <w:autoSpaceDE w:val="0"/>
              <w:autoSpaceDN w:val="0"/>
              <w:adjustRightInd w:val="0"/>
              <w:jc w:val="center"/>
              <w:rPr>
                <w:rFonts w:eastAsia="Calibri" w:cs="Arial"/>
                <w:sz w:val="18"/>
                <w:szCs w:val="18"/>
              </w:rPr>
            </w:pPr>
            <w:r>
              <w:rPr>
                <w:rFonts w:cs="Arial"/>
                <w:b/>
                <w:sz w:val="18"/>
                <w:szCs w:val="18"/>
              </w:rPr>
              <w:t>Business Requirements</w:t>
            </w:r>
          </w:p>
        </w:tc>
      </w:tr>
      <w:tr w:rsidR="00A6226E" w:rsidRPr="00A94110" w14:paraId="15DDFE9F" w14:textId="77777777" w:rsidTr="00894861">
        <w:trPr>
          <w:cantSplit/>
          <w:trHeight w:val="251"/>
        </w:trPr>
        <w:tc>
          <w:tcPr>
            <w:tcW w:w="996" w:type="dxa"/>
            <w:vAlign w:val="center"/>
          </w:tcPr>
          <w:p w14:paraId="1DD56C09" w14:textId="77777777" w:rsidR="00A6226E" w:rsidRPr="00ED3FEF" w:rsidRDefault="00A6226E" w:rsidP="00E214E3">
            <w:pPr>
              <w:autoSpaceDE w:val="0"/>
              <w:autoSpaceDN w:val="0"/>
              <w:adjustRightInd w:val="0"/>
              <w:jc w:val="left"/>
              <w:rPr>
                <w:rFonts w:cs="Arial"/>
                <w:b/>
                <w:sz w:val="18"/>
                <w:szCs w:val="18"/>
              </w:rPr>
            </w:pPr>
            <w:proofErr w:type="spellStart"/>
            <w:r w:rsidRPr="00ED3FEF">
              <w:rPr>
                <w:rFonts w:cs="Arial"/>
                <w:b/>
                <w:sz w:val="18"/>
                <w:szCs w:val="18"/>
              </w:rPr>
              <w:t>Req</w:t>
            </w:r>
            <w:proofErr w:type="spellEnd"/>
            <w:r w:rsidRPr="00D678A8">
              <w:rPr>
                <w:rFonts w:cs="Arial"/>
                <w:b/>
                <w:sz w:val="18"/>
                <w:szCs w:val="18"/>
              </w:rPr>
              <w:t xml:space="preserve"> #</w:t>
            </w:r>
          </w:p>
        </w:tc>
        <w:tc>
          <w:tcPr>
            <w:tcW w:w="12139" w:type="dxa"/>
            <w:vAlign w:val="center"/>
          </w:tcPr>
          <w:p w14:paraId="1F9E4587" w14:textId="77777777" w:rsidR="00A6226E" w:rsidRPr="00ED3FEF" w:rsidRDefault="00A6226E" w:rsidP="00E214E3">
            <w:pPr>
              <w:autoSpaceDE w:val="0"/>
              <w:autoSpaceDN w:val="0"/>
              <w:adjustRightInd w:val="0"/>
              <w:jc w:val="left"/>
              <w:rPr>
                <w:rFonts w:cs="Arial"/>
                <w:b/>
                <w:sz w:val="18"/>
                <w:szCs w:val="18"/>
              </w:rPr>
            </w:pPr>
            <w:r w:rsidRPr="00ED3FEF">
              <w:rPr>
                <w:rFonts w:cs="Arial"/>
                <w:b/>
                <w:sz w:val="18"/>
                <w:szCs w:val="18"/>
              </w:rPr>
              <w:t>Requirement</w:t>
            </w:r>
          </w:p>
        </w:tc>
      </w:tr>
      <w:tr w:rsidR="00A6226E" w:rsidRPr="00A94110" w14:paraId="622E5EC4" w14:textId="77777777" w:rsidTr="00894861">
        <w:trPr>
          <w:cantSplit/>
          <w:trHeight w:val="923"/>
        </w:trPr>
        <w:tc>
          <w:tcPr>
            <w:tcW w:w="996" w:type="dxa"/>
            <w:vMerge w:val="restart"/>
            <w:vAlign w:val="center"/>
          </w:tcPr>
          <w:p w14:paraId="007DE48B" w14:textId="6A38533D" w:rsidR="00A6226E" w:rsidRPr="00174BF8" w:rsidRDefault="00377AF5" w:rsidP="00E214E3">
            <w:pPr>
              <w:autoSpaceDE w:val="0"/>
              <w:autoSpaceDN w:val="0"/>
              <w:adjustRightInd w:val="0"/>
              <w:jc w:val="left"/>
              <w:rPr>
                <w:rFonts w:eastAsia="Calibri" w:cs="Arial"/>
                <w:sz w:val="18"/>
                <w:szCs w:val="18"/>
              </w:rPr>
            </w:pPr>
            <w:r>
              <w:rPr>
                <w:rFonts w:eastAsia="Calibri" w:cs="Arial"/>
                <w:sz w:val="18"/>
                <w:szCs w:val="18"/>
              </w:rPr>
              <w:t>EDN</w:t>
            </w:r>
            <w:r w:rsidR="00A6226E">
              <w:rPr>
                <w:rFonts w:eastAsia="Calibri" w:cs="Arial"/>
                <w:sz w:val="18"/>
                <w:szCs w:val="18"/>
              </w:rPr>
              <w:t>-1</w:t>
            </w:r>
          </w:p>
        </w:tc>
        <w:tc>
          <w:tcPr>
            <w:tcW w:w="12139" w:type="dxa"/>
            <w:vAlign w:val="center"/>
          </w:tcPr>
          <w:p w14:paraId="78B5669C" w14:textId="59DA7B93" w:rsidR="00A6226E" w:rsidRPr="00ED3FEF" w:rsidRDefault="00871C1F" w:rsidP="00377AF5">
            <w:pPr>
              <w:autoSpaceDE w:val="0"/>
              <w:autoSpaceDN w:val="0"/>
              <w:adjustRightInd w:val="0"/>
              <w:jc w:val="left"/>
              <w:rPr>
                <w:rFonts w:eastAsia="Calibri" w:cs="Arial"/>
                <w:sz w:val="18"/>
                <w:szCs w:val="18"/>
              </w:rPr>
            </w:pPr>
            <w:r>
              <w:rPr>
                <w:rFonts w:eastAsia="Calibri" w:cs="Arial"/>
                <w:sz w:val="18"/>
                <w:szCs w:val="18"/>
              </w:rPr>
              <w:t>D</w:t>
            </w:r>
            <w:r w:rsidR="00E80A0A">
              <w:rPr>
                <w:rFonts w:eastAsia="Calibri" w:cs="Arial"/>
                <w:sz w:val="18"/>
                <w:szCs w:val="18"/>
              </w:rPr>
              <w:t xml:space="preserve">escribe </w:t>
            </w:r>
            <w:r w:rsidR="001065BD">
              <w:rPr>
                <w:rFonts w:eastAsia="Calibri" w:cs="Arial"/>
                <w:sz w:val="18"/>
                <w:szCs w:val="18"/>
              </w:rPr>
              <w:t xml:space="preserve">the </w:t>
            </w:r>
            <w:r w:rsidR="00CC38A0">
              <w:rPr>
                <w:rFonts w:eastAsia="Calibri" w:cs="Arial"/>
                <w:sz w:val="18"/>
                <w:szCs w:val="18"/>
              </w:rPr>
              <w:t xml:space="preserve">extent to which </w:t>
            </w:r>
            <w:r w:rsidR="00525BF6">
              <w:rPr>
                <w:rFonts w:eastAsia="Calibri" w:cs="Arial"/>
                <w:sz w:val="18"/>
                <w:szCs w:val="18"/>
              </w:rPr>
              <w:t>bidders</w:t>
            </w:r>
            <w:r w:rsidR="00CC38A0">
              <w:rPr>
                <w:rFonts w:eastAsia="Calibri" w:cs="Arial"/>
                <w:sz w:val="18"/>
                <w:szCs w:val="18"/>
              </w:rPr>
              <w:t xml:space="preserve"> have </w:t>
            </w:r>
            <w:r w:rsidR="00377AF5">
              <w:rPr>
                <w:rFonts w:eastAsia="Calibri" w:cs="Arial"/>
                <w:sz w:val="18"/>
                <w:szCs w:val="18"/>
              </w:rPr>
              <w:t xml:space="preserve">familiarity and experience with the Early Development Network </w:t>
            </w:r>
            <w:r w:rsidR="00461CD0">
              <w:rPr>
                <w:rFonts w:eastAsia="Calibri" w:cs="Arial"/>
                <w:sz w:val="18"/>
                <w:szCs w:val="18"/>
              </w:rPr>
              <w:t xml:space="preserve">services </w:t>
            </w:r>
            <w:r w:rsidR="00377AF5">
              <w:rPr>
                <w:rFonts w:eastAsia="Calibri" w:cs="Arial"/>
                <w:sz w:val="18"/>
                <w:szCs w:val="18"/>
              </w:rPr>
              <w:t>coordinator and supervisor standards</w:t>
            </w:r>
            <w:r w:rsidR="00CC38A0">
              <w:rPr>
                <w:rFonts w:eastAsia="Calibri" w:cs="Arial"/>
                <w:sz w:val="18"/>
                <w:szCs w:val="18"/>
              </w:rPr>
              <w:t>.</w:t>
            </w:r>
          </w:p>
        </w:tc>
      </w:tr>
      <w:tr w:rsidR="00A6226E" w:rsidRPr="00A94110" w14:paraId="45EE7A3F" w14:textId="77777777" w:rsidTr="00894861">
        <w:trPr>
          <w:cantSplit/>
          <w:trHeight w:val="659"/>
        </w:trPr>
        <w:tc>
          <w:tcPr>
            <w:tcW w:w="996" w:type="dxa"/>
            <w:vMerge/>
            <w:vAlign w:val="center"/>
          </w:tcPr>
          <w:p w14:paraId="27F66065" w14:textId="77777777" w:rsidR="00A6226E" w:rsidRPr="00174BF8" w:rsidRDefault="00A6226E" w:rsidP="00E214E3">
            <w:pPr>
              <w:autoSpaceDE w:val="0"/>
              <w:autoSpaceDN w:val="0"/>
              <w:adjustRightInd w:val="0"/>
              <w:jc w:val="left"/>
              <w:rPr>
                <w:rFonts w:eastAsia="Calibri" w:cs="Arial"/>
                <w:sz w:val="18"/>
                <w:szCs w:val="18"/>
              </w:rPr>
            </w:pPr>
          </w:p>
        </w:tc>
        <w:tc>
          <w:tcPr>
            <w:tcW w:w="12139" w:type="dxa"/>
            <w:vAlign w:val="center"/>
          </w:tcPr>
          <w:p w14:paraId="31DCB857" w14:textId="77777777" w:rsidR="00A6226E" w:rsidRPr="00ED3FEF" w:rsidRDefault="00A6226E" w:rsidP="00E214E3">
            <w:pPr>
              <w:autoSpaceDE w:val="0"/>
              <w:autoSpaceDN w:val="0"/>
              <w:adjustRightInd w:val="0"/>
              <w:jc w:val="left"/>
              <w:rPr>
                <w:rFonts w:eastAsia="Calibri" w:cs="Arial"/>
                <w:sz w:val="18"/>
                <w:szCs w:val="18"/>
              </w:rPr>
            </w:pPr>
            <w:r w:rsidRPr="00ED3FEF">
              <w:rPr>
                <w:rFonts w:eastAsia="Calibri" w:cs="Arial"/>
                <w:sz w:val="18"/>
                <w:szCs w:val="18"/>
              </w:rPr>
              <w:t>Response:</w:t>
            </w:r>
          </w:p>
          <w:p w14:paraId="7B98BD8A" w14:textId="77777777" w:rsidR="00A6226E" w:rsidRDefault="00A6226E" w:rsidP="00E214E3">
            <w:pPr>
              <w:autoSpaceDE w:val="0"/>
              <w:autoSpaceDN w:val="0"/>
              <w:adjustRightInd w:val="0"/>
              <w:jc w:val="left"/>
              <w:rPr>
                <w:rFonts w:eastAsia="Calibri" w:cs="Arial"/>
                <w:sz w:val="18"/>
                <w:szCs w:val="18"/>
              </w:rPr>
            </w:pPr>
          </w:p>
          <w:p w14:paraId="08AA653D" w14:textId="77777777" w:rsidR="0069608F" w:rsidRPr="00ED3FEF" w:rsidRDefault="0069608F" w:rsidP="00E214E3">
            <w:pPr>
              <w:autoSpaceDE w:val="0"/>
              <w:autoSpaceDN w:val="0"/>
              <w:adjustRightInd w:val="0"/>
              <w:jc w:val="left"/>
              <w:rPr>
                <w:rFonts w:eastAsia="Calibri" w:cs="Arial"/>
                <w:sz w:val="18"/>
                <w:szCs w:val="18"/>
              </w:rPr>
            </w:pPr>
          </w:p>
          <w:p w14:paraId="46E47878" w14:textId="77777777" w:rsidR="00A6226E" w:rsidRPr="00ED3FEF" w:rsidRDefault="00A6226E" w:rsidP="00E214E3">
            <w:pPr>
              <w:autoSpaceDE w:val="0"/>
              <w:autoSpaceDN w:val="0"/>
              <w:adjustRightInd w:val="0"/>
              <w:jc w:val="left"/>
              <w:rPr>
                <w:rFonts w:eastAsia="Calibri" w:cs="Arial"/>
                <w:sz w:val="18"/>
                <w:szCs w:val="18"/>
              </w:rPr>
            </w:pPr>
          </w:p>
        </w:tc>
      </w:tr>
      <w:tr w:rsidR="00A6226E" w:rsidRPr="00A94110" w14:paraId="13CAA972" w14:textId="77777777" w:rsidTr="00894861">
        <w:trPr>
          <w:cantSplit/>
          <w:trHeight w:val="470"/>
        </w:trPr>
        <w:tc>
          <w:tcPr>
            <w:tcW w:w="996" w:type="dxa"/>
            <w:vMerge w:val="restart"/>
            <w:vAlign w:val="center"/>
          </w:tcPr>
          <w:p w14:paraId="68D496E1" w14:textId="78A82FCA" w:rsidR="00A6226E" w:rsidRPr="00174BF8" w:rsidRDefault="00377AF5" w:rsidP="00E214E3">
            <w:pPr>
              <w:autoSpaceDE w:val="0"/>
              <w:autoSpaceDN w:val="0"/>
              <w:adjustRightInd w:val="0"/>
              <w:jc w:val="left"/>
              <w:rPr>
                <w:rFonts w:eastAsia="Calibri" w:cs="Arial"/>
                <w:sz w:val="18"/>
                <w:szCs w:val="18"/>
              </w:rPr>
            </w:pPr>
            <w:r>
              <w:rPr>
                <w:rFonts w:eastAsia="Calibri" w:cs="Arial"/>
                <w:sz w:val="18"/>
                <w:szCs w:val="18"/>
              </w:rPr>
              <w:t>EDN</w:t>
            </w:r>
            <w:r w:rsidR="00A6226E">
              <w:rPr>
                <w:rFonts w:eastAsia="Calibri" w:cs="Arial"/>
                <w:sz w:val="18"/>
                <w:szCs w:val="18"/>
              </w:rPr>
              <w:t>-2</w:t>
            </w:r>
          </w:p>
        </w:tc>
        <w:tc>
          <w:tcPr>
            <w:tcW w:w="12139" w:type="dxa"/>
            <w:vAlign w:val="center"/>
          </w:tcPr>
          <w:p w14:paraId="3EAD2754" w14:textId="6609FE19" w:rsidR="00A6226E" w:rsidRPr="00ED3FEF" w:rsidRDefault="00377AF5" w:rsidP="00377AF5">
            <w:pPr>
              <w:autoSpaceDE w:val="0"/>
              <w:autoSpaceDN w:val="0"/>
              <w:adjustRightInd w:val="0"/>
              <w:jc w:val="left"/>
              <w:rPr>
                <w:rFonts w:eastAsia="Calibri" w:cs="Arial"/>
                <w:sz w:val="18"/>
                <w:szCs w:val="18"/>
              </w:rPr>
            </w:pPr>
            <w:r>
              <w:rPr>
                <w:rFonts w:eastAsia="Calibri" w:cs="Arial"/>
                <w:sz w:val="18"/>
                <w:szCs w:val="18"/>
              </w:rPr>
              <w:t>Des</w:t>
            </w:r>
            <w:r w:rsidR="001065BD">
              <w:rPr>
                <w:rFonts w:eastAsia="Calibri" w:cs="Arial"/>
                <w:sz w:val="18"/>
                <w:szCs w:val="18"/>
              </w:rPr>
              <w:t xml:space="preserve">cribe </w:t>
            </w:r>
            <w:r w:rsidR="00525BF6">
              <w:rPr>
                <w:rFonts w:eastAsia="Calibri" w:cs="Arial"/>
                <w:sz w:val="18"/>
                <w:szCs w:val="18"/>
              </w:rPr>
              <w:t xml:space="preserve">the extent to which bidder demonstrates that they are </w:t>
            </w:r>
            <w:r>
              <w:rPr>
                <w:rFonts w:eastAsia="Calibri" w:cs="Arial"/>
                <w:sz w:val="18"/>
                <w:szCs w:val="18"/>
              </w:rPr>
              <w:t xml:space="preserve">equipped to perform Early Development Network </w:t>
            </w:r>
            <w:r w:rsidR="00461CD0">
              <w:rPr>
                <w:rFonts w:eastAsia="Calibri" w:cs="Arial"/>
                <w:sz w:val="18"/>
                <w:szCs w:val="18"/>
              </w:rPr>
              <w:t xml:space="preserve">services </w:t>
            </w:r>
            <w:r>
              <w:rPr>
                <w:rFonts w:eastAsia="Calibri" w:cs="Arial"/>
                <w:sz w:val="18"/>
                <w:szCs w:val="18"/>
              </w:rPr>
              <w:t>coordination in compliance with Nebraska Administrative Code and federal regulation</w:t>
            </w:r>
            <w:r w:rsidR="00525BF6">
              <w:rPr>
                <w:rFonts w:eastAsia="Calibri" w:cs="Arial"/>
                <w:sz w:val="18"/>
                <w:szCs w:val="18"/>
              </w:rPr>
              <w:t>.</w:t>
            </w:r>
          </w:p>
        </w:tc>
      </w:tr>
      <w:tr w:rsidR="00A6226E" w:rsidRPr="00A94110" w14:paraId="565A412B" w14:textId="77777777" w:rsidTr="00894861">
        <w:trPr>
          <w:cantSplit/>
          <w:trHeight w:val="675"/>
        </w:trPr>
        <w:tc>
          <w:tcPr>
            <w:tcW w:w="996" w:type="dxa"/>
            <w:vMerge/>
            <w:vAlign w:val="center"/>
          </w:tcPr>
          <w:p w14:paraId="60D32B6A" w14:textId="77777777" w:rsidR="00A6226E" w:rsidRPr="00ED3FEF" w:rsidRDefault="00A6226E" w:rsidP="00E214E3">
            <w:pPr>
              <w:autoSpaceDE w:val="0"/>
              <w:autoSpaceDN w:val="0"/>
              <w:adjustRightInd w:val="0"/>
              <w:jc w:val="left"/>
              <w:rPr>
                <w:rFonts w:eastAsia="Calibri" w:cs="Arial"/>
                <w:sz w:val="18"/>
                <w:szCs w:val="18"/>
              </w:rPr>
            </w:pPr>
          </w:p>
        </w:tc>
        <w:tc>
          <w:tcPr>
            <w:tcW w:w="12139" w:type="dxa"/>
            <w:vAlign w:val="center"/>
          </w:tcPr>
          <w:p w14:paraId="203579C5" w14:textId="77777777" w:rsidR="00A6226E" w:rsidRPr="00ED3FEF" w:rsidRDefault="00A6226E" w:rsidP="00E214E3">
            <w:pPr>
              <w:autoSpaceDE w:val="0"/>
              <w:autoSpaceDN w:val="0"/>
              <w:adjustRightInd w:val="0"/>
              <w:jc w:val="left"/>
              <w:rPr>
                <w:rFonts w:eastAsia="Calibri" w:cs="Arial"/>
                <w:sz w:val="18"/>
                <w:szCs w:val="18"/>
              </w:rPr>
            </w:pPr>
            <w:r w:rsidRPr="00ED3FEF">
              <w:rPr>
                <w:rFonts w:eastAsia="Calibri" w:cs="Arial"/>
                <w:sz w:val="18"/>
                <w:szCs w:val="18"/>
              </w:rPr>
              <w:t>Response:</w:t>
            </w:r>
          </w:p>
          <w:p w14:paraId="3E8D427F" w14:textId="77777777" w:rsidR="00A6226E" w:rsidRDefault="00A6226E" w:rsidP="00E214E3">
            <w:pPr>
              <w:autoSpaceDE w:val="0"/>
              <w:autoSpaceDN w:val="0"/>
              <w:adjustRightInd w:val="0"/>
              <w:jc w:val="left"/>
              <w:rPr>
                <w:rFonts w:eastAsia="Calibri" w:cs="Arial"/>
                <w:sz w:val="18"/>
                <w:szCs w:val="18"/>
              </w:rPr>
            </w:pPr>
          </w:p>
          <w:p w14:paraId="0BFA8D5C" w14:textId="77777777" w:rsidR="0069608F" w:rsidRPr="00ED3FEF" w:rsidRDefault="0069608F" w:rsidP="00E214E3">
            <w:pPr>
              <w:autoSpaceDE w:val="0"/>
              <w:autoSpaceDN w:val="0"/>
              <w:adjustRightInd w:val="0"/>
              <w:jc w:val="left"/>
              <w:rPr>
                <w:rFonts w:eastAsia="Calibri" w:cs="Arial"/>
                <w:sz w:val="18"/>
                <w:szCs w:val="18"/>
              </w:rPr>
            </w:pPr>
          </w:p>
          <w:p w14:paraId="57F7BEA9" w14:textId="77777777" w:rsidR="00A6226E" w:rsidRPr="00ED3FEF" w:rsidRDefault="00A6226E" w:rsidP="00E214E3">
            <w:pPr>
              <w:autoSpaceDE w:val="0"/>
              <w:autoSpaceDN w:val="0"/>
              <w:adjustRightInd w:val="0"/>
              <w:jc w:val="left"/>
              <w:rPr>
                <w:rFonts w:eastAsia="Calibri" w:cs="Arial"/>
                <w:sz w:val="18"/>
                <w:szCs w:val="18"/>
              </w:rPr>
            </w:pPr>
          </w:p>
        </w:tc>
      </w:tr>
      <w:tr w:rsidR="00423188" w:rsidRPr="00ED3FEF" w14:paraId="46EF5479" w14:textId="77777777" w:rsidTr="00894861">
        <w:trPr>
          <w:trHeight w:val="470"/>
        </w:trPr>
        <w:tc>
          <w:tcPr>
            <w:tcW w:w="996" w:type="dxa"/>
            <w:vMerge w:val="restart"/>
          </w:tcPr>
          <w:p w14:paraId="32CE9B11" w14:textId="230708F3" w:rsidR="00423188" w:rsidRPr="00174BF8" w:rsidRDefault="00AD297F" w:rsidP="00423188">
            <w:pPr>
              <w:autoSpaceDE w:val="0"/>
              <w:autoSpaceDN w:val="0"/>
              <w:adjustRightInd w:val="0"/>
              <w:jc w:val="left"/>
              <w:rPr>
                <w:rFonts w:eastAsia="Calibri" w:cs="Arial"/>
                <w:sz w:val="18"/>
                <w:szCs w:val="18"/>
              </w:rPr>
            </w:pPr>
            <w:r>
              <w:rPr>
                <w:rFonts w:eastAsia="Calibri" w:cs="Arial"/>
                <w:sz w:val="18"/>
                <w:szCs w:val="18"/>
              </w:rPr>
              <w:t>EDN</w:t>
            </w:r>
            <w:r w:rsidR="00423188">
              <w:rPr>
                <w:rFonts w:eastAsia="Calibri" w:cs="Arial"/>
                <w:sz w:val="18"/>
                <w:szCs w:val="18"/>
              </w:rPr>
              <w:t>-3</w:t>
            </w:r>
          </w:p>
        </w:tc>
        <w:tc>
          <w:tcPr>
            <w:tcW w:w="12139" w:type="dxa"/>
          </w:tcPr>
          <w:p w14:paraId="3B1F9DA3" w14:textId="40268AB9" w:rsidR="00423188" w:rsidRPr="00ED3FEF" w:rsidRDefault="00461CD0" w:rsidP="00525BF6">
            <w:pPr>
              <w:autoSpaceDE w:val="0"/>
              <w:autoSpaceDN w:val="0"/>
              <w:adjustRightInd w:val="0"/>
              <w:jc w:val="left"/>
              <w:rPr>
                <w:rFonts w:eastAsia="Calibri" w:cs="Arial"/>
                <w:sz w:val="18"/>
                <w:szCs w:val="18"/>
              </w:rPr>
            </w:pPr>
            <w:r>
              <w:rPr>
                <w:rFonts w:eastAsia="Calibri" w:cs="Arial"/>
                <w:sz w:val="18"/>
                <w:szCs w:val="18"/>
              </w:rPr>
              <w:t>Describe the extent to which bidder plans to maintain referral intake availabilit</w:t>
            </w:r>
            <w:r w:rsidR="00F86882">
              <w:rPr>
                <w:rFonts w:eastAsia="Calibri" w:cs="Arial"/>
                <w:sz w:val="18"/>
                <w:szCs w:val="18"/>
              </w:rPr>
              <w:t>y throughout the calendar year.</w:t>
            </w:r>
          </w:p>
        </w:tc>
      </w:tr>
      <w:tr w:rsidR="00423188" w:rsidRPr="00ED3FEF" w14:paraId="274B82BA" w14:textId="77777777" w:rsidTr="00894861">
        <w:trPr>
          <w:trHeight w:val="675"/>
        </w:trPr>
        <w:tc>
          <w:tcPr>
            <w:tcW w:w="996" w:type="dxa"/>
            <w:vMerge/>
          </w:tcPr>
          <w:p w14:paraId="66889320" w14:textId="77777777" w:rsidR="00423188" w:rsidRPr="00ED3FEF" w:rsidRDefault="00423188" w:rsidP="0078150E">
            <w:pPr>
              <w:autoSpaceDE w:val="0"/>
              <w:autoSpaceDN w:val="0"/>
              <w:adjustRightInd w:val="0"/>
              <w:jc w:val="left"/>
              <w:rPr>
                <w:rFonts w:eastAsia="Calibri" w:cs="Arial"/>
                <w:sz w:val="18"/>
                <w:szCs w:val="18"/>
              </w:rPr>
            </w:pPr>
          </w:p>
        </w:tc>
        <w:tc>
          <w:tcPr>
            <w:tcW w:w="12139" w:type="dxa"/>
          </w:tcPr>
          <w:p w14:paraId="2081256B" w14:textId="77777777" w:rsidR="00423188" w:rsidRPr="00ED3FEF" w:rsidRDefault="00423188" w:rsidP="0078150E">
            <w:pPr>
              <w:autoSpaceDE w:val="0"/>
              <w:autoSpaceDN w:val="0"/>
              <w:adjustRightInd w:val="0"/>
              <w:jc w:val="left"/>
              <w:rPr>
                <w:rFonts w:eastAsia="Calibri" w:cs="Arial"/>
                <w:sz w:val="18"/>
                <w:szCs w:val="18"/>
              </w:rPr>
            </w:pPr>
            <w:r w:rsidRPr="00ED3FEF">
              <w:rPr>
                <w:rFonts w:eastAsia="Calibri" w:cs="Arial"/>
                <w:sz w:val="18"/>
                <w:szCs w:val="18"/>
              </w:rPr>
              <w:t>Response:</w:t>
            </w:r>
          </w:p>
          <w:p w14:paraId="158537D7" w14:textId="77777777" w:rsidR="00423188" w:rsidRDefault="00423188" w:rsidP="0078150E">
            <w:pPr>
              <w:autoSpaceDE w:val="0"/>
              <w:autoSpaceDN w:val="0"/>
              <w:adjustRightInd w:val="0"/>
              <w:jc w:val="left"/>
              <w:rPr>
                <w:rFonts w:eastAsia="Calibri" w:cs="Arial"/>
                <w:sz w:val="18"/>
                <w:szCs w:val="18"/>
              </w:rPr>
            </w:pPr>
          </w:p>
          <w:p w14:paraId="32BBEEE6" w14:textId="77777777" w:rsidR="00423188" w:rsidRPr="00ED3FEF" w:rsidRDefault="00423188" w:rsidP="0078150E">
            <w:pPr>
              <w:autoSpaceDE w:val="0"/>
              <w:autoSpaceDN w:val="0"/>
              <w:adjustRightInd w:val="0"/>
              <w:jc w:val="left"/>
              <w:rPr>
                <w:rFonts w:eastAsia="Calibri" w:cs="Arial"/>
                <w:sz w:val="18"/>
                <w:szCs w:val="18"/>
              </w:rPr>
            </w:pPr>
          </w:p>
          <w:p w14:paraId="6EC8C571" w14:textId="77777777" w:rsidR="00423188" w:rsidRPr="00ED3FEF" w:rsidRDefault="00423188" w:rsidP="0078150E">
            <w:pPr>
              <w:autoSpaceDE w:val="0"/>
              <w:autoSpaceDN w:val="0"/>
              <w:adjustRightInd w:val="0"/>
              <w:jc w:val="left"/>
              <w:rPr>
                <w:rFonts w:eastAsia="Calibri" w:cs="Arial"/>
                <w:sz w:val="18"/>
                <w:szCs w:val="18"/>
              </w:rPr>
            </w:pPr>
          </w:p>
        </w:tc>
      </w:tr>
      <w:tr w:rsidR="00423188" w:rsidRPr="00ED3FEF" w14:paraId="3CDCF012" w14:textId="77777777" w:rsidTr="00894861">
        <w:trPr>
          <w:trHeight w:val="470"/>
        </w:trPr>
        <w:tc>
          <w:tcPr>
            <w:tcW w:w="996" w:type="dxa"/>
            <w:vMerge w:val="restart"/>
          </w:tcPr>
          <w:p w14:paraId="1F0A3A20" w14:textId="267B8C9D" w:rsidR="00423188" w:rsidRPr="00174BF8" w:rsidRDefault="00461CD0" w:rsidP="00461CD0">
            <w:pPr>
              <w:autoSpaceDE w:val="0"/>
              <w:autoSpaceDN w:val="0"/>
              <w:adjustRightInd w:val="0"/>
              <w:jc w:val="left"/>
              <w:rPr>
                <w:rFonts w:eastAsia="Calibri" w:cs="Arial"/>
                <w:sz w:val="18"/>
                <w:szCs w:val="18"/>
              </w:rPr>
            </w:pPr>
            <w:r>
              <w:rPr>
                <w:rFonts w:eastAsia="Calibri" w:cs="Arial"/>
                <w:sz w:val="18"/>
                <w:szCs w:val="18"/>
              </w:rPr>
              <w:t>EDN</w:t>
            </w:r>
            <w:r w:rsidR="00423188">
              <w:rPr>
                <w:rFonts w:eastAsia="Calibri" w:cs="Arial"/>
                <w:sz w:val="18"/>
                <w:szCs w:val="18"/>
              </w:rPr>
              <w:t>-4</w:t>
            </w:r>
          </w:p>
        </w:tc>
        <w:tc>
          <w:tcPr>
            <w:tcW w:w="12139" w:type="dxa"/>
          </w:tcPr>
          <w:p w14:paraId="66649CB6" w14:textId="27AD1360" w:rsidR="00423188" w:rsidRPr="00ED3FEF" w:rsidRDefault="00461CD0" w:rsidP="00525BF6">
            <w:pPr>
              <w:autoSpaceDE w:val="0"/>
              <w:autoSpaceDN w:val="0"/>
              <w:adjustRightInd w:val="0"/>
              <w:jc w:val="left"/>
              <w:rPr>
                <w:rFonts w:eastAsia="Calibri" w:cs="Arial"/>
                <w:sz w:val="18"/>
                <w:szCs w:val="18"/>
              </w:rPr>
            </w:pPr>
            <w:r>
              <w:rPr>
                <w:rFonts w:eastAsia="Calibri" w:cs="Arial"/>
                <w:sz w:val="18"/>
                <w:szCs w:val="18"/>
              </w:rPr>
              <w:t>Describe the extent to which bidder has familiarity with billing and narrative requirements and Aged and Disabled Waiver service authorizations on N-FOCUS, CONNECT, and other electronic systems.</w:t>
            </w:r>
          </w:p>
        </w:tc>
      </w:tr>
      <w:tr w:rsidR="00423188" w:rsidRPr="00ED3FEF" w14:paraId="30E5CA0E" w14:textId="77777777" w:rsidTr="00894861">
        <w:trPr>
          <w:trHeight w:val="806"/>
        </w:trPr>
        <w:tc>
          <w:tcPr>
            <w:tcW w:w="996" w:type="dxa"/>
            <w:vMerge/>
          </w:tcPr>
          <w:p w14:paraId="02F2C958" w14:textId="77777777" w:rsidR="00423188" w:rsidRPr="00ED3FEF" w:rsidRDefault="00423188" w:rsidP="0078150E">
            <w:pPr>
              <w:autoSpaceDE w:val="0"/>
              <w:autoSpaceDN w:val="0"/>
              <w:adjustRightInd w:val="0"/>
              <w:jc w:val="left"/>
              <w:rPr>
                <w:rFonts w:eastAsia="Calibri" w:cs="Arial"/>
                <w:sz w:val="18"/>
                <w:szCs w:val="18"/>
              </w:rPr>
            </w:pPr>
          </w:p>
        </w:tc>
        <w:tc>
          <w:tcPr>
            <w:tcW w:w="12139" w:type="dxa"/>
          </w:tcPr>
          <w:p w14:paraId="3722F08A" w14:textId="77777777" w:rsidR="00423188" w:rsidRPr="00ED3FEF" w:rsidRDefault="00423188" w:rsidP="0078150E">
            <w:pPr>
              <w:autoSpaceDE w:val="0"/>
              <w:autoSpaceDN w:val="0"/>
              <w:adjustRightInd w:val="0"/>
              <w:jc w:val="left"/>
              <w:rPr>
                <w:rFonts w:eastAsia="Calibri" w:cs="Arial"/>
                <w:sz w:val="18"/>
                <w:szCs w:val="18"/>
              </w:rPr>
            </w:pPr>
            <w:r w:rsidRPr="00ED3FEF">
              <w:rPr>
                <w:rFonts w:eastAsia="Calibri" w:cs="Arial"/>
                <w:sz w:val="18"/>
                <w:szCs w:val="18"/>
              </w:rPr>
              <w:t>Response:</w:t>
            </w:r>
          </w:p>
          <w:p w14:paraId="5272A11F" w14:textId="77777777" w:rsidR="00423188" w:rsidRDefault="00423188" w:rsidP="0078150E">
            <w:pPr>
              <w:autoSpaceDE w:val="0"/>
              <w:autoSpaceDN w:val="0"/>
              <w:adjustRightInd w:val="0"/>
              <w:jc w:val="left"/>
              <w:rPr>
                <w:rFonts w:eastAsia="Calibri" w:cs="Arial"/>
                <w:sz w:val="18"/>
                <w:szCs w:val="18"/>
              </w:rPr>
            </w:pPr>
          </w:p>
          <w:p w14:paraId="129BFB94" w14:textId="77777777" w:rsidR="00423188" w:rsidRPr="00ED3FEF" w:rsidRDefault="00423188" w:rsidP="0078150E">
            <w:pPr>
              <w:autoSpaceDE w:val="0"/>
              <w:autoSpaceDN w:val="0"/>
              <w:adjustRightInd w:val="0"/>
              <w:jc w:val="left"/>
              <w:rPr>
                <w:rFonts w:eastAsia="Calibri" w:cs="Arial"/>
                <w:sz w:val="18"/>
                <w:szCs w:val="18"/>
              </w:rPr>
            </w:pPr>
          </w:p>
          <w:p w14:paraId="050F2407" w14:textId="77777777" w:rsidR="00423188" w:rsidRPr="00ED3FEF" w:rsidRDefault="00423188" w:rsidP="0078150E">
            <w:pPr>
              <w:autoSpaceDE w:val="0"/>
              <w:autoSpaceDN w:val="0"/>
              <w:adjustRightInd w:val="0"/>
              <w:jc w:val="left"/>
              <w:rPr>
                <w:rFonts w:eastAsia="Calibri" w:cs="Arial"/>
                <w:sz w:val="18"/>
                <w:szCs w:val="18"/>
              </w:rPr>
            </w:pPr>
          </w:p>
        </w:tc>
      </w:tr>
      <w:tr w:rsidR="00525BF6" w:rsidRPr="00A94110" w14:paraId="744F9DF2" w14:textId="77777777" w:rsidTr="00894861">
        <w:trPr>
          <w:cantSplit/>
          <w:trHeight w:val="923"/>
        </w:trPr>
        <w:tc>
          <w:tcPr>
            <w:tcW w:w="996" w:type="dxa"/>
            <w:vMerge w:val="restart"/>
            <w:vAlign w:val="center"/>
          </w:tcPr>
          <w:p w14:paraId="5BB7CD11" w14:textId="77777777" w:rsidR="00525BF6" w:rsidRDefault="00461CD0" w:rsidP="00461CD0">
            <w:pPr>
              <w:autoSpaceDE w:val="0"/>
              <w:autoSpaceDN w:val="0"/>
              <w:adjustRightInd w:val="0"/>
              <w:jc w:val="left"/>
              <w:rPr>
                <w:rFonts w:eastAsia="Calibri" w:cs="Arial"/>
                <w:sz w:val="18"/>
                <w:szCs w:val="18"/>
              </w:rPr>
            </w:pPr>
            <w:r>
              <w:rPr>
                <w:rFonts w:eastAsia="Calibri" w:cs="Arial"/>
                <w:sz w:val="18"/>
                <w:szCs w:val="18"/>
              </w:rPr>
              <w:t>EDN</w:t>
            </w:r>
            <w:r w:rsidR="00525BF6">
              <w:rPr>
                <w:rFonts w:eastAsia="Calibri" w:cs="Arial"/>
                <w:sz w:val="18"/>
                <w:szCs w:val="18"/>
              </w:rPr>
              <w:t>-5</w:t>
            </w:r>
          </w:p>
          <w:p w14:paraId="46A97B99" w14:textId="77777777" w:rsidR="00682AA1" w:rsidRDefault="00682AA1" w:rsidP="00461CD0">
            <w:pPr>
              <w:autoSpaceDE w:val="0"/>
              <w:autoSpaceDN w:val="0"/>
              <w:adjustRightInd w:val="0"/>
              <w:jc w:val="left"/>
              <w:rPr>
                <w:rFonts w:eastAsia="Calibri" w:cs="Arial"/>
                <w:sz w:val="18"/>
                <w:szCs w:val="18"/>
              </w:rPr>
            </w:pPr>
          </w:p>
          <w:p w14:paraId="12D6E81A" w14:textId="2D69509C" w:rsidR="00682AA1" w:rsidRPr="00174BF8" w:rsidRDefault="00682AA1" w:rsidP="00461CD0">
            <w:pPr>
              <w:autoSpaceDE w:val="0"/>
              <w:autoSpaceDN w:val="0"/>
              <w:adjustRightInd w:val="0"/>
              <w:jc w:val="left"/>
              <w:rPr>
                <w:rFonts w:eastAsia="Calibri" w:cs="Arial"/>
                <w:sz w:val="18"/>
                <w:szCs w:val="18"/>
              </w:rPr>
            </w:pPr>
          </w:p>
        </w:tc>
        <w:tc>
          <w:tcPr>
            <w:tcW w:w="12139" w:type="dxa"/>
            <w:vAlign w:val="center"/>
          </w:tcPr>
          <w:p w14:paraId="5992EB09" w14:textId="3728BACD" w:rsidR="00525BF6" w:rsidRPr="00ED3FEF" w:rsidRDefault="00ED7E95" w:rsidP="00525BF6">
            <w:pPr>
              <w:autoSpaceDE w:val="0"/>
              <w:autoSpaceDN w:val="0"/>
              <w:adjustRightInd w:val="0"/>
              <w:jc w:val="left"/>
              <w:rPr>
                <w:rFonts w:eastAsia="Calibri" w:cs="Arial"/>
                <w:sz w:val="18"/>
                <w:szCs w:val="18"/>
              </w:rPr>
            </w:pPr>
            <w:r>
              <w:rPr>
                <w:rFonts w:eastAsia="Calibri" w:cs="Arial"/>
                <w:sz w:val="18"/>
                <w:szCs w:val="18"/>
              </w:rPr>
              <w:t xml:space="preserve">Describe the extent </w:t>
            </w:r>
            <w:r w:rsidR="00F918F5">
              <w:rPr>
                <w:rFonts w:eastAsia="Calibri" w:cs="Arial"/>
                <w:sz w:val="18"/>
                <w:szCs w:val="18"/>
              </w:rPr>
              <w:t>t</w:t>
            </w:r>
            <w:r>
              <w:rPr>
                <w:rFonts w:eastAsia="Calibri" w:cs="Arial"/>
                <w:sz w:val="18"/>
                <w:szCs w:val="18"/>
              </w:rPr>
              <w:t>o which bidders have familiarity or experience with participating in monitoring and quality assurance activities relating to 34 CFS 303.700</w:t>
            </w:r>
            <w:r w:rsidR="00894861">
              <w:rPr>
                <w:rFonts w:eastAsia="Calibri" w:cs="Arial"/>
                <w:sz w:val="18"/>
                <w:szCs w:val="18"/>
              </w:rPr>
              <w:t xml:space="preserve"> through 303.708 and Nebraska’s current CMS-approved Home and Community-Based Services Waivers. </w:t>
            </w:r>
          </w:p>
        </w:tc>
      </w:tr>
      <w:tr w:rsidR="00525BF6" w:rsidRPr="00A94110" w14:paraId="5DA9A562" w14:textId="77777777" w:rsidTr="00894861">
        <w:trPr>
          <w:cantSplit/>
          <w:trHeight w:val="659"/>
        </w:trPr>
        <w:tc>
          <w:tcPr>
            <w:tcW w:w="996" w:type="dxa"/>
            <w:vMerge/>
            <w:vAlign w:val="center"/>
          </w:tcPr>
          <w:p w14:paraId="2D6B3969" w14:textId="77777777" w:rsidR="00525BF6" w:rsidRPr="00174BF8" w:rsidRDefault="00525BF6" w:rsidP="004F5831">
            <w:pPr>
              <w:autoSpaceDE w:val="0"/>
              <w:autoSpaceDN w:val="0"/>
              <w:adjustRightInd w:val="0"/>
              <w:jc w:val="left"/>
              <w:rPr>
                <w:rFonts w:eastAsia="Calibri" w:cs="Arial"/>
                <w:sz w:val="18"/>
                <w:szCs w:val="18"/>
              </w:rPr>
            </w:pPr>
          </w:p>
        </w:tc>
        <w:tc>
          <w:tcPr>
            <w:tcW w:w="12139" w:type="dxa"/>
            <w:vAlign w:val="center"/>
          </w:tcPr>
          <w:p w14:paraId="05864B96" w14:textId="77777777" w:rsidR="00525BF6" w:rsidRPr="00ED3FEF" w:rsidRDefault="00525BF6" w:rsidP="004F5831">
            <w:pPr>
              <w:autoSpaceDE w:val="0"/>
              <w:autoSpaceDN w:val="0"/>
              <w:adjustRightInd w:val="0"/>
              <w:jc w:val="left"/>
              <w:rPr>
                <w:rFonts w:eastAsia="Calibri" w:cs="Arial"/>
                <w:sz w:val="18"/>
                <w:szCs w:val="18"/>
              </w:rPr>
            </w:pPr>
            <w:r w:rsidRPr="00ED3FEF">
              <w:rPr>
                <w:rFonts w:eastAsia="Calibri" w:cs="Arial"/>
                <w:sz w:val="18"/>
                <w:szCs w:val="18"/>
              </w:rPr>
              <w:t>Response:</w:t>
            </w:r>
          </w:p>
          <w:p w14:paraId="0C0E7630" w14:textId="77777777" w:rsidR="00525BF6" w:rsidRDefault="00525BF6" w:rsidP="004F5831">
            <w:pPr>
              <w:autoSpaceDE w:val="0"/>
              <w:autoSpaceDN w:val="0"/>
              <w:adjustRightInd w:val="0"/>
              <w:jc w:val="left"/>
              <w:rPr>
                <w:rFonts w:eastAsia="Calibri" w:cs="Arial"/>
                <w:sz w:val="18"/>
                <w:szCs w:val="18"/>
              </w:rPr>
            </w:pPr>
          </w:p>
          <w:p w14:paraId="21D8C7DC" w14:textId="77777777" w:rsidR="00525BF6" w:rsidRPr="00ED3FEF" w:rsidRDefault="00525BF6" w:rsidP="004F5831">
            <w:pPr>
              <w:autoSpaceDE w:val="0"/>
              <w:autoSpaceDN w:val="0"/>
              <w:adjustRightInd w:val="0"/>
              <w:jc w:val="left"/>
              <w:rPr>
                <w:rFonts w:eastAsia="Calibri" w:cs="Arial"/>
                <w:sz w:val="18"/>
                <w:szCs w:val="18"/>
              </w:rPr>
            </w:pPr>
          </w:p>
          <w:p w14:paraId="14781426" w14:textId="77777777" w:rsidR="00525BF6" w:rsidRPr="00ED3FEF" w:rsidRDefault="00525BF6" w:rsidP="004F5831">
            <w:pPr>
              <w:autoSpaceDE w:val="0"/>
              <w:autoSpaceDN w:val="0"/>
              <w:adjustRightInd w:val="0"/>
              <w:jc w:val="left"/>
              <w:rPr>
                <w:rFonts w:eastAsia="Calibri" w:cs="Arial"/>
                <w:sz w:val="18"/>
                <w:szCs w:val="18"/>
              </w:rPr>
            </w:pPr>
          </w:p>
        </w:tc>
      </w:tr>
      <w:tr w:rsidR="00F918F5" w:rsidRPr="00A94110" w14:paraId="0937D8DE" w14:textId="77777777" w:rsidTr="00894861">
        <w:trPr>
          <w:cantSplit/>
          <w:trHeight w:val="659"/>
        </w:trPr>
        <w:tc>
          <w:tcPr>
            <w:tcW w:w="996" w:type="dxa"/>
            <w:vMerge w:val="restart"/>
            <w:vAlign w:val="center"/>
          </w:tcPr>
          <w:p w14:paraId="192EE41F" w14:textId="57202765" w:rsidR="00F918F5" w:rsidRPr="00F918F5" w:rsidRDefault="00F918F5" w:rsidP="004F5831">
            <w:pPr>
              <w:autoSpaceDE w:val="0"/>
              <w:autoSpaceDN w:val="0"/>
              <w:adjustRightInd w:val="0"/>
              <w:jc w:val="left"/>
              <w:rPr>
                <w:rFonts w:eastAsia="Calibri" w:cs="Arial"/>
                <w:sz w:val="18"/>
                <w:szCs w:val="18"/>
              </w:rPr>
            </w:pPr>
            <w:r>
              <w:rPr>
                <w:rFonts w:eastAsia="Calibri" w:cs="Arial"/>
                <w:sz w:val="18"/>
                <w:szCs w:val="18"/>
              </w:rPr>
              <w:lastRenderedPageBreak/>
              <w:t>EDN-6</w:t>
            </w:r>
          </w:p>
          <w:p w14:paraId="7D9FB8AB" w14:textId="03C16A2F" w:rsidR="00F918F5" w:rsidRPr="00174BF8" w:rsidRDefault="00F918F5" w:rsidP="004F5831">
            <w:pPr>
              <w:autoSpaceDE w:val="0"/>
              <w:autoSpaceDN w:val="0"/>
              <w:adjustRightInd w:val="0"/>
              <w:jc w:val="left"/>
              <w:rPr>
                <w:rFonts w:eastAsia="Calibri" w:cs="Arial"/>
                <w:sz w:val="18"/>
                <w:szCs w:val="18"/>
              </w:rPr>
            </w:pPr>
          </w:p>
        </w:tc>
        <w:tc>
          <w:tcPr>
            <w:tcW w:w="12139" w:type="dxa"/>
            <w:vAlign w:val="center"/>
          </w:tcPr>
          <w:p w14:paraId="737C78EC" w14:textId="2497D2F0" w:rsidR="00F918F5" w:rsidRPr="00ED3FEF" w:rsidRDefault="00F918F5" w:rsidP="004F5831">
            <w:pPr>
              <w:autoSpaceDE w:val="0"/>
              <w:autoSpaceDN w:val="0"/>
              <w:adjustRightInd w:val="0"/>
              <w:jc w:val="left"/>
              <w:rPr>
                <w:rFonts w:eastAsia="Calibri" w:cs="Arial"/>
                <w:sz w:val="18"/>
                <w:szCs w:val="18"/>
              </w:rPr>
            </w:pPr>
            <w:r>
              <w:rPr>
                <w:rFonts w:eastAsia="Calibri" w:cs="Arial"/>
                <w:sz w:val="18"/>
                <w:szCs w:val="18"/>
              </w:rPr>
              <w:t xml:space="preserve">Describe the extent to which bidders have familiarity with the Services Coordinator </w:t>
            </w:r>
            <w:proofErr w:type="spellStart"/>
            <w:r>
              <w:rPr>
                <w:rFonts w:eastAsia="Calibri" w:cs="Arial"/>
                <w:sz w:val="18"/>
                <w:szCs w:val="18"/>
              </w:rPr>
              <w:t>Standars</w:t>
            </w:r>
            <w:proofErr w:type="spellEnd"/>
            <w:r>
              <w:rPr>
                <w:rFonts w:eastAsia="Calibri" w:cs="Arial"/>
                <w:sz w:val="18"/>
                <w:szCs w:val="18"/>
              </w:rPr>
              <w:t xml:space="preserve"> and Services Coordination Supervisor Stan</w:t>
            </w:r>
            <w:r w:rsidR="00F86882">
              <w:rPr>
                <w:rFonts w:eastAsia="Calibri" w:cs="Arial"/>
                <w:sz w:val="18"/>
                <w:szCs w:val="18"/>
              </w:rPr>
              <w:t>dards outlined in Attachment A.</w:t>
            </w:r>
          </w:p>
        </w:tc>
      </w:tr>
      <w:tr w:rsidR="00F918F5" w:rsidRPr="00A94110" w14:paraId="327953DF" w14:textId="77777777" w:rsidTr="00894861">
        <w:trPr>
          <w:cantSplit/>
          <w:trHeight w:val="659"/>
        </w:trPr>
        <w:tc>
          <w:tcPr>
            <w:tcW w:w="996" w:type="dxa"/>
            <w:vMerge/>
            <w:vAlign w:val="center"/>
          </w:tcPr>
          <w:p w14:paraId="709F82D0" w14:textId="769FC3BC" w:rsidR="00F918F5" w:rsidRDefault="00F918F5" w:rsidP="004F5831">
            <w:pPr>
              <w:autoSpaceDE w:val="0"/>
              <w:autoSpaceDN w:val="0"/>
              <w:adjustRightInd w:val="0"/>
              <w:jc w:val="left"/>
              <w:rPr>
                <w:rFonts w:eastAsia="Calibri" w:cs="Arial"/>
                <w:sz w:val="18"/>
                <w:szCs w:val="18"/>
              </w:rPr>
            </w:pPr>
          </w:p>
        </w:tc>
        <w:tc>
          <w:tcPr>
            <w:tcW w:w="12139" w:type="dxa"/>
            <w:vAlign w:val="center"/>
          </w:tcPr>
          <w:p w14:paraId="326A48D8" w14:textId="5EE6BA5F" w:rsidR="00F918F5" w:rsidRDefault="00F918F5" w:rsidP="00F918F5">
            <w:pPr>
              <w:autoSpaceDE w:val="0"/>
              <w:autoSpaceDN w:val="0"/>
              <w:adjustRightInd w:val="0"/>
              <w:rPr>
                <w:rFonts w:eastAsia="Calibri" w:cs="Arial"/>
                <w:sz w:val="18"/>
                <w:szCs w:val="18"/>
              </w:rPr>
            </w:pPr>
            <w:r>
              <w:rPr>
                <w:rFonts w:eastAsia="Calibri" w:cs="Arial"/>
                <w:sz w:val="18"/>
                <w:szCs w:val="18"/>
              </w:rPr>
              <w:t xml:space="preserve">Response: </w:t>
            </w:r>
          </w:p>
        </w:tc>
      </w:tr>
      <w:tr w:rsidR="00813A62" w:rsidRPr="00A94110" w14:paraId="60CACC87" w14:textId="77777777" w:rsidTr="00813A62">
        <w:trPr>
          <w:cantSplit/>
          <w:trHeight w:val="548"/>
        </w:trPr>
        <w:tc>
          <w:tcPr>
            <w:tcW w:w="996" w:type="dxa"/>
            <w:vMerge w:val="restart"/>
            <w:vAlign w:val="center"/>
          </w:tcPr>
          <w:p w14:paraId="04A7307D" w14:textId="18425847" w:rsidR="00813A62" w:rsidRDefault="00813A62" w:rsidP="004F5831">
            <w:pPr>
              <w:autoSpaceDE w:val="0"/>
              <w:autoSpaceDN w:val="0"/>
              <w:adjustRightInd w:val="0"/>
              <w:jc w:val="left"/>
              <w:rPr>
                <w:rFonts w:eastAsia="Calibri" w:cs="Arial"/>
                <w:sz w:val="18"/>
                <w:szCs w:val="18"/>
              </w:rPr>
            </w:pPr>
            <w:r>
              <w:rPr>
                <w:rFonts w:eastAsia="Calibri" w:cs="Arial"/>
                <w:sz w:val="18"/>
                <w:szCs w:val="18"/>
              </w:rPr>
              <w:t>EDN-7</w:t>
            </w:r>
          </w:p>
          <w:p w14:paraId="094D9ECB" w14:textId="49A77F58" w:rsidR="00813A62" w:rsidRDefault="00813A62" w:rsidP="004F5831">
            <w:pPr>
              <w:autoSpaceDE w:val="0"/>
              <w:autoSpaceDN w:val="0"/>
              <w:adjustRightInd w:val="0"/>
              <w:jc w:val="left"/>
              <w:rPr>
                <w:rFonts w:eastAsia="Calibri" w:cs="Arial"/>
                <w:sz w:val="18"/>
                <w:szCs w:val="18"/>
              </w:rPr>
            </w:pPr>
          </w:p>
        </w:tc>
        <w:tc>
          <w:tcPr>
            <w:tcW w:w="12139" w:type="dxa"/>
            <w:vAlign w:val="center"/>
          </w:tcPr>
          <w:p w14:paraId="01D19842" w14:textId="7AF98AE8" w:rsidR="00813A62" w:rsidRDefault="00813A62" w:rsidP="004F5831">
            <w:pPr>
              <w:autoSpaceDE w:val="0"/>
              <w:autoSpaceDN w:val="0"/>
              <w:adjustRightInd w:val="0"/>
              <w:jc w:val="left"/>
              <w:rPr>
                <w:rFonts w:eastAsia="Calibri" w:cs="Arial"/>
                <w:sz w:val="18"/>
                <w:szCs w:val="18"/>
              </w:rPr>
            </w:pPr>
            <w:r>
              <w:rPr>
                <w:rFonts w:eastAsia="Calibri" w:cs="Arial"/>
                <w:sz w:val="18"/>
                <w:szCs w:val="18"/>
              </w:rPr>
              <w:t>Describe the extent to which bidder demonstrates the ability to ensure that Services Coordinators, supervisors, and other EDN personnel maintain an ongoing level of competency t</w:t>
            </w:r>
            <w:r w:rsidR="00F86882">
              <w:rPr>
                <w:rFonts w:eastAsia="Calibri" w:cs="Arial"/>
                <w:sz w:val="18"/>
                <w:szCs w:val="18"/>
              </w:rPr>
              <w:t>o perform contract obligations.</w:t>
            </w:r>
          </w:p>
        </w:tc>
      </w:tr>
      <w:tr w:rsidR="00813A62" w:rsidRPr="00A94110" w14:paraId="1C88D12C" w14:textId="77777777" w:rsidTr="00894861">
        <w:trPr>
          <w:cantSplit/>
          <w:trHeight w:val="659"/>
        </w:trPr>
        <w:tc>
          <w:tcPr>
            <w:tcW w:w="996" w:type="dxa"/>
            <w:vMerge/>
            <w:vAlign w:val="center"/>
          </w:tcPr>
          <w:p w14:paraId="790E5BFE" w14:textId="61B97493"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36EC265F" w14:textId="05939192" w:rsidR="00813A62" w:rsidRPr="00ED3FEF" w:rsidRDefault="00813A62" w:rsidP="004F5831">
            <w:pPr>
              <w:autoSpaceDE w:val="0"/>
              <w:autoSpaceDN w:val="0"/>
              <w:adjustRightInd w:val="0"/>
              <w:jc w:val="left"/>
              <w:rPr>
                <w:rFonts w:eastAsia="Calibri" w:cs="Arial"/>
                <w:sz w:val="18"/>
                <w:szCs w:val="18"/>
              </w:rPr>
            </w:pPr>
            <w:r>
              <w:rPr>
                <w:rFonts w:eastAsia="Calibri" w:cs="Arial"/>
                <w:sz w:val="18"/>
                <w:szCs w:val="18"/>
              </w:rPr>
              <w:t>Response:</w:t>
            </w:r>
          </w:p>
        </w:tc>
      </w:tr>
      <w:tr w:rsidR="00813A62" w:rsidRPr="00A94110" w14:paraId="0EC2F1CB" w14:textId="77777777" w:rsidTr="00894861">
        <w:trPr>
          <w:cantSplit/>
          <w:trHeight w:val="659"/>
        </w:trPr>
        <w:tc>
          <w:tcPr>
            <w:tcW w:w="996" w:type="dxa"/>
            <w:vMerge w:val="restart"/>
            <w:vAlign w:val="center"/>
          </w:tcPr>
          <w:p w14:paraId="4802F433" w14:textId="4AAE659E" w:rsidR="00813A62" w:rsidRPr="00174BF8" w:rsidRDefault="00813A62" w:rsidP="004F5831">
            <w:pPr>
              <w:autoSpaceDE w:val="0"/>
              <w:autoSpaceDN w:val="0"/>
              <w:adjustRightInd w:val="0"/>
              <w:jc w:val="left"/>
              <w:rPr>
                <w:rFonts w:eastAsia="Calibri" w:cs="Arial"/>
                <w:sz w:val="18"/>
                <w:szCs w:val="18"/>
              </w:rPr>
            </w:pPr>
            <w:r>
              <w:rPr>
                <w:rFonts w:eastAsia="Calibri" w:cs="Arial"/>
                <w:sz w:val="18"/>
                <w:szCs w:val="18"/>
              </w:rPr>
              <w:t>EDN-8</w:t>
            </w:r>
          </w:p>
          <w:p w14:paraId="08146B9B" w14:textId="0D1F619A"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1270DC5F" w14:textId="11389A11" w:rsidR="00813A62" w:rsidRDefault="00813A62" w:rsidP="004F5831">
            <w:pPr>
              <w:autoSpaceDE w:val="0"/>
              <w:autoSpaceDN w:val="0"/>
              <w:adjustRightInd w:val="0"/>
              <w:jc w:val="left"/>
              <w:rPr>
                <w:rFonts w:eastAsia="Calibri" w:cs="Arial"/>
                <w:sz w:val="18"/>
                <w:szCs w:val="18"/>
              </w:rPr>
            </w:pPr>
            <w:r>
              <w:rPr>
                <w:rFonts w:eastAsia="Calibri" w:cs="Arial"/>
                <w:sz w:val="18"/>
                <w:szCs w:val="18"/>
              </w:rPr>
              <w:t>Describe the extent to which bidder plans to establish and maintain linkages to the Early Childhood Regional Planning Team to facilitate services coordination and system changes.</w:t>
            </w:r>
          </w:p>
        </w:tc>
      </w:tr>
      <w:tr w:rsidR="00813A62" w:rsidRPr="00A94110" w14:paraId="00BE0AD9" w14:textId="77777777" w:rsidTr="00894861">
        <w:trPr>
          <w:cantSplit/>
          <w:trHeight w:val="659"/>
        </w:trPr>
        <w:tc>
          <w:tcPr>
            <w:tcW w:w="996" w:type="dxa"/>
            <w:vMerge/>
            <w:vAlign w:val="center"/>
          </w:tcPr>
          <w:p w14:paraId="1B02BF6D" w14:textId="647CFB1A"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5376699A" w14:textId="27396E7C" w:rsidR="00813A62" w:rsidRDefault="00813A62" w:rsidP="004F5831">
            <w:pPr>
              <w:autoSpaceDE w:val="0"/>
              <w:autoSpaceDN w:val="0"/>
              <w:adjustRightInd w:val="0"/>
              <w:jc w:val="left"/>
              <w:rPr>
                <w:rFonts w:eastAsia="Calibri" w:cs="Arial"/>
                <w:sz w:val="18"/>
                <w:szCs w:val="18"/>
              </w:rPr>
            </w:pPr>
            <w:r>
              <w:rPr>
                <w:rFonts w:eastAsia="Calibri" w:cs="Arial"/>
                <w:sz w:val="18"/>
                <w:szCs w:val="18"/>
              </w:rPr>
              <w:t>Response:</w:t>
            </w:r>
          </w:p>
        </w:tc>
      </w:tr>
      <w:tr w:rsidR="00813A62" w:rsidRPr="00A94110" w14:paraId="6D0732E6" w14:textId="77777777" w:rsidTr="00894861">
        <w:trPr>
          <w:cantSplit/>
          <w:trHeight w:val="659"/>
        </w:trPr>
        <w:tc>
          <w:tcPr>
            <w:tcW w:w="996" w:type="dxa"/>
            <w:vMerge w:val="restart"/>
            <w:vAlign w:val="center"/>
          </w:tcPr>
          <w:p w14:paraId="4546ABFF" w14:textId="09E96034" w:rsidR="00813A62" w:rsidRPr="00174BF8" w:rsidRDefault="00813A62" w:rsidP="004F5831">
            <w:pPr>
              <w:autoSpaceDE w:val="0"/>
              <w:autoSpaceDN w:val="0"/>
              <w:adjustRightInd w:val="0"/>
              <w:jc w:val="left"/>
              <w:rPr>
                <w:rFonts w:eastAsia="Calibri" w:cs="Arial"/>
                <w:sz w:val="18"/>
                <w:szCs w:val="18"/>
              </w:rPr>
            </w:pPr>
            <w:r>
              <w:rPr>
                <w:rFonts w:eastAsia="Calibri" w:cs="Arial"/>
                <w:sz w:val="18"/>
                <w:szCs w:val="18"/>
              </w:rPr>
              <w:t>EDN-9</w:t>
            </w:r>
          </w:p>
          <w:p w14:paraId="696DD93A" w14:textId="6F556079"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3633671A" w14:textId="298CD411" w:rsidR="00813A62" w:rsidRDefault="00813A62" w:rsidP="004F5831">
            <w:pPr>
              <w:autoSpaceDE w:val="0"/>
              <w:autoSpaceDN w:val="0"/>
              <w:adjustRightInd w:val="0"/>
              <w:jc w:val="left"/>
              <w:rPr>
                <w:rFonts w:eastAsia="Calibri" w:cs="Arial"/>
                <w:sz w:val="18"/>
                <w:szCs w:val="18"/>
              </w:rPr>
            </w:pPr>
            <w:r>
              <w:rPr>
                <w:rFonts w:eastAsia="Calibri" w:cs="Arial"/>
                <w:sz w:val="18"/>
                <w:szCs w:val="18"/>
              </w:rPr>
              <w:t xml:space="preserve">Describe the extent to which the bidder demonstrates they </w:t>
            </w:r>
            <w:r w:rsidR="00506438">
              <w:rPr>
                <w:rFonts w:eastAsia="Calibri" w:cs="Arial"/>
                <w:sz w:val="18"/>
                <w:szCs w:val="18"/>
              </w:rPr>
              <w:t>will develop a working relationship with school districts, DHHS central and local offices, additional community agencies, and other Services Coordinators to facilitate planning, collaborate efforts, share information, and share interagency programs resources.</w:t>
            </w:r>
          </w:p>
        </w:tc>
      </w:tr>
      <w:tr w:rsidR="00813A62" w:rsidRPr="00A94110" w14:paraId="6F2CF834" w14:textId="77777777" w:rsidTr="00894861">
        <w:trPr>
          <w:cantSplit/>
          <w:trHeight w:val="659"/>
        </w:trPr>
        <w:tc>
          <w:tcPr>
            <w:tcW w:w="996" w:type="dxa"/>
            <w:vMerge/>
            <w:vAlign w:val="center"/>
          </w:tcPr>
          <w:p w14:paraId="0A896D72" w14:textId="004277A8"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553862A3" w14:textId="7037BA43" w:rsidR="00813A62" w:rsidRDefault="00506438" w:rsidP="004F5831">
            <w:pPr>
              <w:autoSpaceDE w:val="0"/>
              <w:autoSpaceDN w:val="0"/>
              <w:adjustRightInd w:val="0"/>
              <w:jc w:val="left"/>
              <w:rPr>
                <w:rFonts w:eastAsia="Calibri" w:cs="Arial"/>
                <w:sz w:val="18"/>
                <w:szCs w:val="18"/>
              </w:rPr>
            </w:pPr>
            <w:r>
              <w:rPr>
                <w:rFonts w:eastAsia="Calibri" w:cs="Arial"/>
                <w:sz w:val="18"/>
                <w:szCs w:val="18"/>
              </w:rPr>
              <w:t>Response:</w:t>
            </w:r>
          </w:p>
        </w:tc>
      </w:tr>
      <w:tr w:rsidR="00506438" w:rsidRPr="00A94110" w14:paraId="68887721" w14:textId="77777777" w:rsidTr="00894861">
        <w:trPr>
          <w:cantSplit/>
          <w:trHeight w:val="659"/>
        </w:trPr>
        <w:tc>
          <w:tcPr>
            <w:tcW w:w="996" w:type="dxa"/>
            <w:vMerge w:val="restart"/>
            <w:vAlign w:val="center"/>
          </w:tcPr>
          <w:p w14:paraId="61ACAD63" w14:textId="5CD8EA93" w:rsidR="00506438" w:rsidRPr="00174BF8" w:rsidRDefault="00506438" w:rsidP="004F5831">
            <w:pPr>
              <w:autoSpaceDE w:val="0"/>
              <w:autoSpaceDN w:val="0"/>
              <w:adjustRightInd w:val="0"/>
              <w:jc w:val="left"/>
              <w:rPr>
                <w:rFonts w:eastAsia="Calibri" w:cs="Arial"/>
                <w:sz w:val="18"/>
                <w:szCs w:val="18"/>
              </w:rPr>
            </w:pPr>
            <w:r>
              <w:rPr>
                <w:rFonts w:eastAsia="Calibri" w:cs="Arial"/>
                <w:sz w:val="18"/>
                <w:szCs w:val="18"/>
              </w:rPr>
              <w:t>EDN-10</w:t>
            </w:r>
          </w:p>
          <w:p w14:paraId="317A5E0B" w14:textId="0CC853C5" w:rsidR="00506438" w:rsidRPr="00174BF8" w:rsidRDefault="00506438" w:rsidP="004F5831">
            <w:pPr>
              <w:autoSpaceDE w:val="0"/>
              <w:autoSpaceDN w:val="0"/>
              <w:adjustRightInd w:val="0"/>
              <w:jc w:val="left"/>
              <w:rPr>
                <w:rFonts w:eastAsia="Calibri" w:cs="Arial"/>
                <w:sz w:val="18"/>
                <w:szCs w:val="18"/>
              </w:rPr>
            </w:pPr>
          </w:p>
        </w:tc>
        <w:tc>
          <w:tcPr>
            <w:tcW w:w="12139" w:type="dxa"/>
            <w:vAlign w:val="center"/>
          </w:tcPr>
          <w:p w14:paraId="3E76A443" w14:textId="3110BFFD" w:rsidR="00506438" w:rsidRDefault="00506438" w:rsidP="005B4D52">
            <w:pPr>
              <w:autoSpaceDE w:val="0"/>
              <w:autoSpaceDN w:val="0"/>
              <w:adjustRightInd w:val="0"/>
              <w:jc w:val="left"/>
              <w:rPr>
                <w:rFonts w:eastAsia="Calibri" w:cs="Arial"/>
                <w:sz w:val="18"/>
                <w:szCs w:val="18"/>
              </w:rPr>
            </w:pPr>
            <w:r>
              <w:rPr>
                <w:rFonts w:eastAsia="Calibri" w:cs="Arial"/>
                <w:sz w:val="18"/>
                <w:szCs w:val="18"/>
              </w:rPr>
              <w:t>Describe the extent to which the bidder demonstrates they will avoid all conflicts of interest and appearances of conflicts of interest</w:t>
            </w:r>
            <w:r w:rsidR="005B4D52">
              <w:rPr>
                <w:rFonts w:eastAsia="Calibri" w:cs="Arial"/>
                <w:sz w:val="18"/>
                <w:szCs w:val="18"/>
              </w:rPr>
              <w:t xml:space="preserve"> regarding services coordination, supervision of services coordinators, and providers of Early Intervention.</w:t>
            </w:r>
          </w:p>
        </w:tc>
      </w:tr>
      <w:tr w:rsidR="00506438" w:rsidRPr="00A94110" w14:paraId="42958652" w14:textId="77777777" w:rsidTr="00894861">
        <w:trPr>
          <w:cantSplit/>
          <w:trHeight w:val="659"/>
        </w:trPr>
        <w:tc>
          <w:tcPr>
            <w:tcW w:w="996" w:type="dxa"/>
            <w:vMerge/>
            <w:vAlign w:val="center"/>
          </w:tcPr>
          <w:p w14:paraId="53E95526" w14:textId="7DCEDBB8" w:rsidR="00506438" w:rsidRPr="00174BF8" w:rsidRDefault="00506438" w:rsidP="004F5831">
            <w:pPr>
              <w:autoSpaceDE w:val="0"/>
              <w:autoSpaceDN w:val="0"/>
              <w:adjustRightInd w:val="0"/>
              <w:jc w:val="left"/>
              <w:rPr>
                <w:rFonts w:eastAsia="Calibri" w:cs="Arial"/>
                <w:sz w:val="18"/>
                <w:szCs w:val="18"/>
              </w:rPr>
            </w:pPr>
          </w:p>
        </w:tc>
        <w:tc>
          <w:tcPr>
            <w:tcW w:w="12139" w:type="dxa"/>
            <w:vAlign w:val="center"/>
          </w:tcPr>
          <w:p w14:paraId="39746D65" w14:textId="5266D586" w:rsidR="00506438" w:rsidRDefault="00506438" w:rsidP="004F5831">
            <w:pPr>
              <w:autoSpaceDE w:val="0"/>
              <w:autoSpaceDN w:val="0"/>
              <w:adjustRightInd w:val="0"/>
              <w:jc w:val="left"/>
              <w:rPr>
                <w:rFonts w:eastAsia="Calibri" w:cs="Arial"/>
                <w:sz w:val="18"/>
                <w:szCs w:val="18"/>
              </w:rPr>
            </w:pPr>
            <w:r>
              <w:rPr>
                <w:rFonts w:eastAsia="Calibri" w:cs="Arial"/>
                <w:sz w:val="18"/>
                <w:szCs w:val="18"/>
              </w:rPr>
              <w:t>Response:</w:t>
            </w:r>
          </w:p>
        </w:tc>
      </w:tr>
      <w:tr w:rsidR="005B4D52" w:rsidRPr="00A94110" w14:paraId="23E1B4FA" w14:textId="77777777" w:rsidTr="00894861">
        <w:trPr>
          <w:cantSplit/>
          <w:trHeight w:val="659"/>
        </w:trPr>
        <w:tc>
          <w:tcPr>
            <w:tcW w:w="996" w:type="dxa"/>
            <w:vMerge w:val="restart"/>
            <w:vAlign w:val="center"/>
          </w:tcPr>
          <w:p w14:paraId="398A12AF" w14:textId="77777777" w:rsidR="005B4D52" w:rsidRPr="00174BF8" w:rsidRDefault="005B4D52" w:rsidP="004F5831">
            <w:pPr>
              <w:autoSpaceDE w:val="0"/>
              <w:autoSpaceDN w:val="0"/>
              <w:adjustRightInd w:val="0"/>
              <w:jc w:val="left"/>
              <w:rPr>
                <w:rFonts w:eastAsia="Calibri" w:cs="Arial"/>
                <w:sz w:val="18"/>
                <w:szCs w:val="18"/>
              </w:rPr>
            </w:pPr>
            <w:r>
              <w:rPr>
                <w:rFonts w:eastAsia="Calibri" w:cs="Arial"/>
                <w:sz w:val="18"/>
                <w:szCs w:val="18"/>
              </w:rPr>
              <w:t>EDN-11</w:t>
            </w:r>
          </w:p>
          <w:p w14:paraId="329C18F1" w14:textId="6DBE33DE" w:rsidR="005B4D52" w:rsidRPr="00174BF8" w:rsidRDefault="005B4D52" w:rsidP="004F5831">
            <w:pPr>
              <w:autoSpaceDE w:val="0"/>
              <w:autoSpaceDN w:val="0"/>
              <w:adjustRightInd w:val="0"/>
              <w:jc w:val="left"/>
              <w:rPr>
                <w:rFonts w:eastAsia="Calibri" w:cs="Arial"/>
                <w:sz w:val="18"/>
                <w:szCs w:val="18"/>
              </w:rPr>
            </w:pPr>
          </w:p>
        </w:tc>
        <w:tc>
          <w:tcPr>
            <w:tcW w:w="12139" w:type="dxa"/>
            <w:vAlign w:val="center"/>
          </w:tcPr>
          <w:p w14:paraId="2975B65C" w14:textId="315C0E65" w:rsidR="005B4D52" w:rsidRDefault="005B4D52" w:rsidP="004F5831">
            <w:pPr>
              <w:autoSpaceDE w:val="0"/>
              <w:autoSpaceDN w:val="0"/>
              <w:adjustRightInd w:val="0"/>
              <w:jc w:val="left"/>
              <w:rPr>
                <w:rFonts w:eastAsia="Calibri" w:cs="Arial"/>
                <w:sz w:val="18"/>
                <w:szCs w:val="18"/>
              </w:rPr>
            </w:pPr>
            <w:r>
              <w:rPr>
                <w:rFonts w:eastAsia="Calibri" w:cs="Arial"/>
                <w:sz w:val="18"/>
                <w:szCs w:val="18"/>
              </w:rPr>
              <w:t>Describe the extent to which the bidder demonstrates they are or are willing to become an approved Medicaid service provider.</w:t>
            </w:r>
          </w:p>
        </w:tc>
      </w:tr>
      <w:tr w:rsidR="005B4D52" w:rsidRPr="00A94110" w14:paraId="147E3957" w14:textId="77777777" w:rsidTr="00894861">
        <w:trPr>
          <w:cantSplit/>
          <w:trHeight w:val="659"/>
        </w:trPr>
        <w:tc>
          <w:tcPr>
            <w:tcW w:w="996" w:type="dxa"/>
            <w:vMerge/>
            <w:vAlign w:val="center"/>
          </w:tcPr>
          <w:p w14:paraId="6AC711E9" w14:textId="2178359D" w:rsidR="005B4D52" w:rsidRDefault="005B4D52" w:rsidP="004F5831">
            <w:pPr>
              <w:autoSpaceDE w:val="0"/>
              <w:autoSpaceDN w:val="0"/>
              <w:adjustRightInd w:val="0"/>
              <w:jc w:val="left"/>
              <w:rPr>
                <w:rFonts w:eastAsia="Calibri" w:cs="Arial"/>
                <w:sz w:val="18"/>
                <w:szCs w:val="18"/>
              </w:rPr>
            </w:pPr>
          </w:p>
        </w:tc>
        <w:tc>
          <w:tcPr>
            <w:tcW w:w="12139" w:type="dxa"/>
            <w:vAlign w:val="center"/>
          </w:tcPr>
          <w:p w14:paraId="72071359" w14:textId="77777777" w:rsidR="005B4D52" w:rsidRDefault="005B4D52" w:rsidP="004F5831">
            <w:pPr>
              <w:autoSpaceDE w:val="0"/>
              <w:autoSpaceDN w:val="0"/>
              <w:adjustRightInd w:val="0"/>
              <w:jc w:val="left"/>
              <w:rPr>
                <w:rFonts w:eastAsia="Calibri" w:cs="Arial"/>
                <w:sz w:val="18"/>
                <w:szCs w:val="18"/>
              </w:rPr>
            </w:pPr>
          </w:p>
        </w:tc>
      </w:tr>
    </w:tbl>
    <w:p w14:paraId="6367F24D" w14:textId="77777777" w:rsidR="002C637F" w:rsidRDefault="002C637F" w:rsidP="002C637F">
      <w:pPr>
        <w:rPr>
          <w:b/>
          <w:i/>
          <w:noProof/>
        </w:rPr>
      </w:pPr>
    </w:p>
    <w:sectPr w:rsidR="002C637F" w:rsidSect="00177F10">
      <w:footerReference w:type="default" r:id="rId12"/>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CC31" w14:textId="77777777" w:rsidR="00F02553" w:rsidRDefault="00F02553" w:rsidP="00EF2CB4">
      <w:r>
        <w:separator/>
      </w:r>
    </w:p>
  </w:endnote>
  <w:endnote w:type="continuationSeparator" w:id="0">
    <w:p w14:paraId="7C5A51D5" w14:textId="77777777" w:rsidR="00F02553" w:rsidRDefault="00F02553" w:rsidP="00EF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3024"/>
      <w:docPartObj>
        <w:docPartGallery w:val="Page Numbers (Bottom of Page)"/>
        <w:docPartUnique/>
      </w:docPartObj>
    </w:sdtPr>
    <w:sdtEndPr>
      <w:rPr>
        <w:noProof/>
      </w:rPr>
    </w:sdtEndPr>
    <w:sdtContent>
      <w:p w14:paraId="25A067E4" w14:textId="5266F672" w:rsidR="00DE0FE5" w:rsidRDefault="00DE0FE5" w:rsidP="003936F6">
        <w:pPr>
          <w:pStyle w:val="Footer"/>
          <w:jc w:val="right"/>
        </w:pPr>
        <w:r>
          <w:fldChar w:fldCharType="begin"/>
        </w:r>
        <w:r>
          <w:instrText xml:space="preserve"> PAGE   \* MERGEFORMAT </w:instrText>
        </w:r>
        <w:r>
          <w:fldChar w:fldCharType="separate"/>
        </w:r>
        <w:r w:rsidR="00CA188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B385" w14:textId="77777777" w:rsidR="00F02553" w:rsidRDefault="00F02553" w:rsidP="00EF2CB4">
      <w:r>
        <w:separator/>
      </w:r>
    </w:p>
  </w:footnote>
  <w:footnote w:type="continuationSeparator" w:id="0">
    <w:p w14:paraId="25B3BEC0" w14:textId="77777777" w:rsidR="00F02553" w:rsidRDefault="00F02553" w:rsidP="00EF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27A51A23"/>
    <w:multiLevelType w:val="hybridMultilevel"/>
    <w:tmpl w:val="B0BC89E2"/>
    <w:lvl w:ilvl="0" w:tplc="DE003D78">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70B71"/>
    <w:multiLevelType w:val="hybridMultilevel"/>
    <w:tmpl w:val="D756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6656D"/>
    <w:multiLevelType w:val="hybridMultilevel"/>
    <w:tmpl w:val="7D62B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86027"/>
    <w:multiLevelType w:val="hybridMultilevel"/>
    <w:tmpl w:val="0E3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420F1"/>
    <w:multiLevelType w:val="multilevel"/>
    <w:tmpl w:val="A43897F2"/>
    <w:lvl w:ilvl="0">
      <w:start w:val="1"/>
      <w:numFmt w:val="upperRoman"/>
      <w:pStyle w:val="Level1"/>
      <w:lvlText w:val="%1."/>
      <w:lvlJc w:val="left"/>
      <w:pPr>
        <w:ind w:left="360" w:hanging="360"/>
      </w:pPr>
      <w:rPr>
        <w:rFonts w:ascii="Arial Bold" w:hAnsi="Arial Bold" w:hint="default"/>
        <w:b/>
        <w:i w:val="0"/>
        <w:sz w:val="20"/>
        <w:szCs w:val="18"/>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18"/>
      </w:rPr>
    </w:lvl>
    <w:lvl w:ilvl="2">
      <w:start w:val="1"/>
      <w:numFmt w:val="decimal"/>
      <w:pStyle w:val="Level3"/>
      <w:lvlText w:val="%3."/>
      <w:lvlJc w:val="left"/>
      <w:pPr>
        <w:tabs>
          <w:tab w:val="num" w:pos="720"/>
        </w:tabs>
        <w:ind w:left="1440" w:hanging="720"/>
      </w:pPr>
      <w:rPr>
        <w:rFonts w:ascii="Arial" w:hAnsi="Arial" w:cs="Arial" w:hint="default"/>
        <w:b/>
        <w:i w:val="0"/>
        <w:color w:val="auto"/>
        <w:sz w:val="22"/>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2880" w:hanging="720"/>
      </w:pPr>
      <w:rPr>
        <w:rFonts w:ascii="Arial" w:eastAsia="Calibri" w:hAnsi="Arial" w:cs="Arial"/>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5"/>
  </w:num>
  <w:num w:numId="2">
    <w:abstractNumId w:val="5"/>
  </w:num>
  <w:num w:numId="3">
    <w:abstractNumId w:val="5"/>
  </w:num>
  <w:num w:numId="4">
    <w:abstractNumId w:val="0"/>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E0"/>
    <w:rsid w:val="00012590"/>
    <w:rsid w:val="000167C3"/>
    <w:rsid w:val="00017F3A"/>
    <w:rsid w:val="0003474D"/>
    <w:rsid w:val="00042287"/>
    <w:rsid w:val="00042B28"/>
    <w:rsid w:val="000529BF"/>
    <w:rsid w:val="00053A83"/>
    <w:rsid w:val="000657C5"/>
    <w:rsid w:val="000705C1"/>
    <w:rsid w:val="00080E57"/>
    <w:rsid w:val="0009032C"/>
    <w:rsid w:val="00095E9A"/>
    <w:rsid w:val="000B11BB"/>
    <w:rsid w:val="000D1E09"/>
    <w:rsid w:val="000D67EA"/>
    <w:rsid w:val="000E1B58"/>
    <w:rsid w:val="000E26DD"/>
    <w:rsid w:val="000E6062"/>
    <w:rsid w:val="00104190"/>
    <w:rsid w:val="00104E45"/>
    <w:rsid w:val="001065BD"/>
    <w:rsid w:val="00115875"/>
    <w:rsid w:val="00123E43"/>
    <w:rsid w:val="001370A2"/>
    <w:rsid w:val="00145CFD"/>
    <w:rsid w:val="00161334"/>
    <w:rsid w:val="00165C15"/>
    <w:rsid w:val="00174BF8"/>
    <w:rsid w:val="00177F10"/>
    <w:rsid w:val="00191EB7"/>
    <w:rsid w:val="001921DA"/>
    <w:rsid w:val="00192496"/>
    <w:rsid w:val="001A5B45"/>
    <w:rsid w:val="001A6401"/>
    <w:rsid w:val="001A7A1D"/>
    <w:rsid w:val="001B2CB1"/>
    <w:rsid w:val="001B2DC5"/>
    <w:rsid w:val="001C4C0A"/>
    <w:rsid w:val="001D3092"/>
    <w:rsid w:val="001E18FD"/>
    <w:rsid w:val="001E1ACC"/>
    <w:rsid w:val="001E7CC4"/>
    <w:rsid w:val="002020A9"/>
    <w:rsid w:val="0021490B"/>
    <w:rsid w:val="00215F43"/>
    <w:rsid w:val="00221651"/>
    <w:rsid w:val="00234344"/>
    <w:rsid w:val="00235A00"/>
    <w:rsid w:val="00240CAC"/>
    <w:rsid w:val="00245ACF"/>
    <w:rsid w:val="0025299A"/>
    <w:rsid w:val="00252A44"/>
    <w:rsid w:val="002565EF"/>
    <w:rsid w:val="0026390F"/>
    <w:rsid w:val="00270A6B"/>
    <w:rsid w:val="002871EB"/>
    <w:rsid w:val="00294328"/>
    <w:rsid w:val="002A4949"/>
    <w:rsid w:val="002C637F"/>
    <w:rsid w:val="002E0401"/>
    <w:rsid w:val="00301DFD"/>
    <w:rsid w:val="0030752E"/>
    <w:rsid w:val="00325327"/>
    <w:rsid w:val="00337C5F"/>
    <w:rsid w:val="00350696"/>
    <w:rsid w:val="00367683"/>
    <w:rsid w:val="00367CEF"/>
    <w:rsid w:val="00377AF5"/>
    <w:rsid w:val="003936F6"/>
    <w:rsid w:val="003A4610"/>
    <w:rsid w:val="003B53C3"/>
    <w:rsid w:val="003B7785"/>
    <w:rsid w:val="003E3100"/>
    <w:rsid w:val="003E63D9"/>
    <w:rsid w:val="00422092"/>
    <w:rsid w:val="00423188"/>
    <w:rsid w:val="00433FC4"/>
    <w:rsid w:val="004421AA"/>
    <w:rsid w:val="00460F29"/>
    <w:rsid w:val="00461CD0"/>
    <w:rsid w:val="00464FA3"/>
    <w:rsid w:val="004735A0"/>
    <w:rsid w:val="004770FE"/>
    <w:rsid w:val="00477B89"/>
    <w:rsid w:val="004840E0"/>
    <w:rsid w:val="004B2F34"/>
    <w:rsid w:val="004D6AA2"/>
    <w:rsid w:val="004E0EF2"/>
    <w:rsid w:val="004F1B85"/>
    <w:rsid w:val="004F562B"/>
    <w:rsid w:val="00506438"/>
    <w:rsid w:val="00511008"/>
    <w:rsid w:val="00516B72"/>
    <w:rsid w:val="00525BF6"/>
    <w:rsid w:val="00527D5E"/>
    <w:rsid w:val="0053416F"/>
    <w:rsid w:val="0056330D"/>
    <w:rsid w:val="00567F47"/>
    <w:rsid w:val="00570996"/>
    <w:rsid w:val="00581E26"/>
    <w:rsid w:val="005B487D"/>
    <w:rsid w:val="005B4D52"/>
    <w:rsid w:val="005B6B3A"/>
    <w:rsid w:val="005D0BCB"/>
    <w:rsid w:val="005E0E0B"/>
    <w:rsid w:val="005E4FC3"/>
    <w:rsid w:val="005F7304"/>
    <w:rsid w:val="006032FC"/>
    <w:rsid w:val="006205E4"/>
    <w:rsid w:val="00621163"/>
    <w:rsid w:val="00621C59"/>
    <w:rsid w:val="00634775"/>
    <w:rsid w:val="00662C54"/>
    <w:rsid w:val="006732FC"/>
    <w:rsid w:val="00673CE8"/>
    <w:rsid w:val="006751D7"/>
    <w:rsid w:val="00680F90"/>
    <w:rsid w:val="00681ABE"/>
    <w:rsid w:val="00682AA1"/>
    <w:rsid w:val="00690785"/>
    <w:rsid w:val="006907D9"/>
    <w:rsid w:val="00693191"/>
    <w:rsid w:val="0069608F"/>
    <w:rsid w:val="006B5264"/>
    <w:rsid w:val="006C1E92"/>
    <w:rsid w:val="006D0417"/>
    <w:rsid w:val="006E1198"/>
    <w:rsid w:val="006E4C00"/>
    <w:rsid w:val="006F271C"/>
    <w:rsid w:val="0071126D"/>
    <w:rsid w:val="00714FCD"/>
    <w:rsid w:val="0072188D"/>
    <w:rsid w:val="00732078"/>
    <w:rsid w:val="007422CD"/>
    <w:rsid w:val="00742AEA"/>
    <w:rsid w:val="007551E4"/>
    <w:rsid w:val="00756F86"/>
    <w:rsid w:val="00766166"/>
    <w:rsid w:val="00767EC5"/>
    <w:rsid w:val="007724AF"/>
    <w:rsid w:val="00773E63"/>
    <w:rsid w:val="00793EC2"/>
    <w:rsid w:val="007B1D51"/>
    <w:rsid w:val="007B4ACB"/>
    <w:rsid w:val="007D3F77"/>
    <w:rsid w:val="007E3960"/>
    <w:rsid w:val="007E54DB"/>
    <w:rsid w:val="00806A1A"/>
    <w:rsid w:val="00812668"/>
    <w:rsid w:val="00813A62"/>
    <w:rsid w:val="00822ABA"/>
    <w:rsid w:val="00831C2B"/>
    <w:rsid w:val="00834E42"/>
    <w:rsid w:val="008445A7"/>
    <w:rsid w:val="00844B64"/>
    <w:rsid w:val="00846400"/>
    <w:rsid w:val="008508D6"/>
    <w:rsid w:val="008548C0"/>
    <w:rsid w:val="0086535C"/>
    <w:rsid w:val="00871C1F"/>
    <w:rsid w:val="00874743"/>
    <w:rsid w:val="0088067F"/>
    <w:rsid w:val="008808E0"/>
    <w:rsid w:val="00880B31"/>
    <w:rsid w:val="00884EC3"/>
    <w:rsid w:val="00892052"/>
    <w:rsid w:val="00894861"/>
    <w:rsid w:val="0089584C"/>
    <w:rsid w:val="008B06A7"/>
    <w:rsid w:val="008C0D31"/>
    <w:rsid w:val="008C369A"/>
    <w:rsid w:val="008D2946"/>
    <w:rsid w:val="008D3795"/>
    <w:rsid w:val="008F3E32"/>
    <w:rsid w:val="009000AA"/>
    <w:rsid w:val="00900FF8"/>
    <w:rsid w:val="0091668A"/>
    <w:rsid w:val="00922ACE"/>
    <w:rsid w:val="00926AEE"/>
    <w:rsid w:val="00931495"/>
    <w:rsid w:val="00933A58"/>
    <w:rsid w:val="0094046D"/>
    <w:rsid w:val="00940DE5"/>
    <w:rsid w:val="00942030"/>
    <w:rsid w:val="00964CDA"/>
    <w:rsid w:val="00982CD8"/>
    <w:rsid w:val="009833B8"/>
    <w:rsid w:val="00995CA5"/>
    <w:rsid w:val="00996B18"/>
    <w:rsid w:val="009C615F"/>
    <w:rsid w:val="009E5683"/>
    <w:rsid w:val="009F5D43"/>
    <w:rsid w:val="00A034EE"/>
    <w:rsid w:val="00A0393D"/>
    <w:rsid w:val="00A16E98"/>
    <w:rsid w:val="00A27779"/>
    <w:rsid w:val="00A30A24"/>
    <w:rsid w:val="00A329F6"/>
    <w:rsid w:val="00A40B89"/>
    <w:rsid w:val="00A52072"/>
    <w:rsid w:val="00A5359D"/>
    <w:rsid w:val="00A620C4"/>
    <w:rsid w:val="00A6226E"/>
    <w:rsid w:val="00A67C50"/>
    <w:rsid w:val="00A75557"/>
    <w:rsid w:val="00A82EF2"/>
    <w:rsid w:val="00A83D74"/>
    <w:rsid w:val="00A94110"/>
    <w:rsid w:val="00A97CCB"/>
    <w:rsid w:val="00AA7BCA"/>
    <w:rsid w:val="00AB0BBD"/>
    <w:rsid w:val="00AB2E7E"/>
    <w:rsid w:val="00AC016E"/>
    <w:rsid w:val="00AC1D28"/>
    <w:rsid w:val="00AD297F"/>
    <w:rsid w:val="00AE1A39"/>
    <w:rsid w:val="00AE4E6C"/>
    <w:rsid w:val="00AF01B7"/>
    <w:rsid w:val="00AF1218"/>
    <w:rsid w:val="00AF4771"/>
    <w:rsid w:val="00B0228B"/>
    <w:rsid w:val="00B05AC2"/>
    <w:rsid w:val="00B152EB"/>
    <w:rsid w:val="00B20839"/>
    <w:rsid w:val="00B24DC2"/>
    <w:rsid w:val="00B27A8A"/>
    <w:rsid w:val="00B34C6A"/>
    <w:rsid w:val="00B42647"/>
    <w:rsid w:val="00B5519B"/>
    <w:rsid w:val="00B55414"/>
    <w:rsid w:val="00B74487"/>
    <w:rsid w:val="00B76917"/>
    <w:rsid w:val="00BA0321"/>
    <w:rsid w:val="00BA2396"/>
    <w:rsid w:val="00BA4CA8"/>
    <w:rsid w:val="00BC3AA3"/>
    <w:rsid w:val="00BC61CD"/>
    <w:rsid w:val="00BD3546"/>
    <w:rsid w:val="00BD4418"/>
    <w:rsid w:val="00BD6F0F"/>
    <w:rsid w:val="00BF0252"/>
    <w:rsid w:val="00BF1ED6"/>
    <w:rsid w:val="00BF24DE"/>
    <w:rsid w:val="00BF7CF9"/>
    <w:rsid w:val="00C016E4"/>
    <w:rsid w:val="00C07680"/>
    <w:rsid w:val="00C163DB"/>
    <w:rsid w:val="00C358E6"/>
    <w:rsid w:val="00C42A3E"/>
    <w:rsid w:val="00C47D69"/>
    <w:rsid w:val="00C52FDD"/>
    <w:rsid w:val="00C60F01"/>
    <w:rsid w:val="00C7183E"/>
    <w:rsid w:val="00CA1880"/>
    <w:rsid w:val="00CC20D8"/>
    <w:rsid w:val="00CC38A0"/>
    <w:rsid w:val="00CC4E8C"/>
    <w:rsid w:val="00CC75FF"/>
    <w:rsid w:val="00CD5CAF"/>
    <w:rsid w:val="00CF1373"/>
    <w:rsid w:val="00D0082E"/>
    <w:rsid w:val="00D155B1"/>
    <w:rsid w:val="00D206FB"/>
    <w:rsid w:val="00D21303"/>
    <w:rsid w:val="00D33035"/>
    <w:rsid w:val="00D37FF4"/>
    <w:rsid w:val="00D621C2"/>
    <w:rsid w:val="00D62C04"/>
    <w:rsid w:val="00D62F80"/>
    <w:rsid w:val="00D678A8"/>
    <w:rsid w:val="00D738EB"/>
    <w:rsid w:val="00D7443C"/>
    <w:rsid w:val="00D7767A"/>
    <w:rsid w:val="00D93108"/>
    <w:rsid w:val="00D9416B"/>
    <w:rsid w:val="00DA1BF6"/>
    <w:rsid w:val="00DA6A69"/>
    <w:rsid w:val="00DB7D77"/>
    <w:rsid w:val="00DC1FE8"/>
    <w:rsid w:val="00DC6F54"/>
    <w:rsid w:val="00DE0FE5"/>
    <w:rsid w:val="00DE2EDE"/>
    <w:rsid w:val="00E03EBD"/>
    <w:rsid w:val="00E10A6E"/>
    <w:rsid w:val="00E1508E"/>
    <w:rsid w:val="00E472B9"/>
    <w:rsid w:val="00E54C6B"/>
    <w:rsid w:val="00E67DCD"/>
    <w:rsid w:val="00E7235E"/>
    <w:rsid w:val="00E75815"/>
    <w:rsid w:val="00E80594"/>
    <w:rsid w:val="00E80A0A"/>
    <w:rsid w:val="00E87E02"/>
    <w:rsid w:val="00E912CA"/>
    <w:rsid w:val="00E93650"/>
    <w:rsid w:val="00ED1A95"/>
    <w:rsid w:val="00ED3FEF"/>
    <w:rsid w:val="00ED62B6"/>
    <w:rsid w:val="00ED6881"/>
    <w:rsid w:val="00ED7E95"/>
    <w:rsid w:val="00EE0DC9"/>
    <w:rsid w:val="00EE32D2"/>
    <w:rsid w:val="00EF2CB4"/>
    <w:rsid w:val="00F02553"/>
    <w:rsid w:val="00F13406"/>
    <w:rsid w:val="00F26368"/>
    <w:rsid w:val="00F36767"/>
    <w:rsid w:val="00F55C41"/>
    <w:rsid w:val="00F5721A"/>
    <w:rsid w:val="00F649CA"/>
    <w:rsid w:val="00F72E63"/>
    <w:rsid w:val="00F7757C"/>
    <w:rsid w:val="00F779D1"/>
    <w:rsid w:val="00F77F6D"/>
    <w:rsid w:val="00F858F1"/>
    <w:rsid w:val="00F86882"/>
    <w:rsid w:val="00F918F5"/>
    <w:rsid w:val="00F94CE5"/>
    <w:rsid w:val="00F95A2C"/>
    <w:rsid w:val="00FB3C23"/>
    <w:rsid w:val="00FD2A4E"/>
    <w:rsid w:val="00FD3201"/>
    <w:rsid w:val="00FD64AE"/>
    <w:rsid w:val="00FE4883"/>
    <w:rsid w:val="00FF5085"/>
    <w:rsid w:val="00FF5260"/>
    <w:rsid w:val="00F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97C5B3"/>
  <w15:chartTrackingRefBased/>
  <w15:docId w15:val="{86206644-547C-4BE0-A237-EB66D025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0E0"/>
    <w:pPr>
      <w:spacing w:after="0" w:line="240" w:lineRule="auto"/>
      <w:jc w:val="both"/>
    </w:pPr>
    <w:rPr>
      <w:rFonts w:ascii="Arial" w:eastAsia="Times New Roman" w:hAnsi="Arial" w:cs="Times New Roman"/>
      <w:color w:val="000000"/>
      <w:sz w:val="22"/>
    </w:rPr>
  </w:style>
  <w:style w:type="paragraph" w:styleId="Heading1">
    <w:name w:val="heading 1"/>
    <w:basedOn w:val="Normal"/>
    <w:next w:val="Normal"/>
    <w:link w:val="Heading1Char"/>
    <w:uiPriority w:val="9"/>
    <w:qFormat/>
    <w:rsid w:val="004840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840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840E0"/>
    <w:rPr>
      <w:sz w:val="16"/>
      <w:szCs w:val="16"/>
    </w:rPr>
  </w:style>
  <w:style w:type="paragraph" w:styleId="CommentText">
    <w:name w:val="annotation text"/>
    <w:basedOn w:val="Normal"/>
    <w:link w:val="CommentTextChar"/>
    <w:uiPriority w:val="99"/>
    <w:unhideWhenUsed/>
    <w:rsid w:val="004840E0"/>
    <w:pPr>
      <w:spacing w:after="16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840E0"/>
    <w:rPr>
      <w:rFonts w:asciiTheme="minorHAnsi" w:hAnsiTheme="minorHAnsi" w:cstheme="minorBidi"/>
      <w:sz w:val="20"/>
      <w:szCs w:val="20"/>
    </w:rPr>
  </w:style>
  <w:style w:type="table" w:styleId="TableGrid">
    <w:name w:val="Table Grid"/>
    <w:basedOn w:val="TableNormal"/>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0E0"/>
    <w:rPr>
      <w:rFonts w:ascii="Segoe UI" w:eastAsia="Times New Roman" w:hAnsi="Segoe UI" w:cs="Segoe UI"/>
      <w:color w:val="000000"/>
      <w:sz w:val="18"/>
      <w:szCs w:val="18"/>
    </w:rPr>
  </w:style>
  <w:style w:type="paragraph" w:customStyle="1" w:styleId="Level3">
    <w:name w:val="Level 3"/>
    <w:rsid w:val="004840E0"/>
    <w:pPr>
      <w:numPr>
        <w:ilvl w:val="2"/>
        <w:numId w:val="1"/>
      </w:numPr>
      <w:autoSpaceDE w:val="0"/>
      <w:autoSpaceDN w:val="0"/>
      <w:adjustRightInd w:val="0"/>
      <w:spacing w:after="0" w:line="240" w:lineRule="auto"/>
    </w:pPr>
    <w:rPr>
      <w:rFonts w:ascii="Arial" w:eastAsia="Times New Roman" w:hAnsi="Arial" w:cs="Times New Roman"/>
      <w:color w:val="000000"/>
      <w:sz w:val="18"/>
    </w:rPr>
  </w:style>
  <w:style w:type="paragraph" w:customStyle="1" w:styleId="Level4">
    <w:name w:val="Level 4"/>
    <w:rsid w:val="004840E0"/>
    <w:pPr>
      <w:numPr>
        <w:ilvl w:val="3"/>
        <w:numId w:val="1"/>
      </w:numPr>
      <w:autoSpaceDE w:val="0"/>
      <w:autoSpaceDN w:val="0"/>
      <w:adjustRightInd w:val="0"/>
      <w:spacing w:after="0" w:line="240" w:lineRule="auto"/>
    </w:pPr>
    <w:rPr>
      <w:rFonts w:ascii="Arial" w:eastAsia="Times New Roman" w:hAnsi="Arial" w:cs="Times New Roman"/>
      <w:sz w:val="18"/>
    </w:rPr>
  </w:style>
  <w:style w:type="paragraph" w:customStyle="1" w:styleId="Level6">
    <w:name w:val="Level 6"/>
    <w:basedOn w:val="Normal"/>
    <w:rsid w:val="004840E0"/>
    <w:pPr>
      <w:numPr>
        <w:ilvl w:val="5"/>
        <w:numId w:val="1"/>
      </w:numPr>
    </w:pPr>
    <w:rPr>
      <w:sz w:val="18"/>
      <w:szCs w:val="22"/>
    </w:rPr>
  </w:style>
  <w:style w:type="paragraph" w:customStyle="1" w:styleId="Level2">
    <w:name w:val="Level 2"/>
    <w:basedOn w:val="Heading2"/>
    <w:rsid w:val="004840E0"/>
    <w:pPr>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jc w:val="left"/>
    </w:pPr>
    <w:rPr>
      <w:rFonts w:ascii="Arial" w:eastAsia="Times New Roman" w:hAnsi="Arial" w:cs="Arial"/>
      <w:b/>
      <w:iCs/>
      <w:color w:val="000000"/>
      <w:sz w:val="18"/>
      <w:szCs w:val="22"/>
    </w:rPr>
  </w:style>
  <w:style w:type="paragraph" w:customStyle="1" w:styleId="Level1">
    <w:name w:val="Level 1"/>
    <w:basedOn w:val="Heading1"/>
    <w:rsid w:val="004840E0"/>
    <w:pPr>
      <w:keepLines w:val="0"/>
      <w:numPr>
        <w:numId w:val="1"/>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54"/>
      <w:jc w:val="left"/>
    </w:pPr>
    <w:rPr>
      <w:rFonts w:ascii="Arial" w:eastAsia="Times New Roman" w:hAnsi="Arial" w:cs="Times New Roman"/>
      <w:b/>
      <w:bCs/>
      <w:color w:val="auto"/>
      <w:sz w:val="20"/>
      <w:szCs w:val="22"/>
    </w:rPr>
  </w:style>
  <w:style w:type="paragraph" w:customStyle="1" w:styleId="Level7">
    <w:name w:val="Level 7"/>
    <w:basedOn w:val="Normal"/>
    <w:rsid w:val="004840E0"/>
    <w:pPr>
      <w:numPr>
        <w:ilvl w:val="6"/>
        <w:numId w:val="1"/>
      </w:numPr>
    </w:pPr>
    <w:rPr>
      <w:sz w:val="18"/>
      <w:szCs w:val="22"/>
    </w:rPr>
  </w:style>
  <w:style w:type="character" w:customStyle="1" w:styleId="Heading2Char">
    <w:name w:val="Heading 2 Char"/>
    <w:basedOn w:val="DefaultParagraphFont"/>
    <w:link w:val="Heading2"/>
    <w:uiPriority w:val="9"/>
    <w:semiHidden/>
    <w:rsid w:val="004840E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840E0"/>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5AC2"/>
    <w:pPr>
      <w:spacing w:after="0"/>
      <w:jc w:val="both"/>
    </w:pPr>
    <w:rPr>
      <w:rFonts w:ascii="Arial" w:eastAsia="Times New Roman" w:hAnsi="Arial" w:cs="Times New Roman"/>
      <w:b/>
      <w:bCs/>
      <w:color w:val="000000"/>
    </w:rPr>
  </w:style>
  <w:style w:type="character" w:customStyle="1" w:styleId="CommentSubjectChar">
    <w:name w:val="Comment Subject Char"/>
    <w:basedOn w:val="CommentTextChar"/>
    <w:link w:val="CommentSubject"/>
    <w:uiPriority w:val="99"/>
    <w:semiHidden/>
    <w:rsid w:val="00B05AC2"/>
    <w:rPr>
      <w:rFonts w:ascii="Arial" w:eastAsia="Times New Roman" w:hAnsi="Arial" w:cs="Times New Roman"/>
      <w:b/>
      <w:bCs/>
      <w:color w:val="000000"/>
      <w:sz w:val="20"/>
      <w:szCs w:val="20"/>
    </w:rPr>
  </w:style>
  <w:style w:type="character" w:styleId="Hyperlink">
    <w:name w:val="Hyperlink"/>
    <w:basedOn w:val="DefaultParagraphFont"/>
    <w:uiPriority w:val="99"/>
    <w:unhideWhenUsed/>
    <w:rsid w:val="00926AEE"/>
    <w:rPr>
      <w:color w:val="0563C1" w:themeColor="hyperlink"/>
      <w:u w:val="single"/>
    </w:rPr>
  </w:style>
  <w:style w:type="paragraph" w:styleId="Revision">
    <w:name w:val="Revision"/>
    <w:hidden/>
    <w:uiPriority w:val="99"/>
    <w:semiHidden/>
    <w:rsid w:val="00422092"/>
    <w:pPr>
      <w:spacing w:after="0" w:line="240" w:lineRule="auto"/>
    </w:pPr>
    <w:rPr>
      <w:rFonts w:ascii="Arial" w:eastAsia="Times New Roman" w:hAnsi="Arial" w:cs="Times New Roman"/>
      <w:color w:val="000000"/>
      <w:sz w:val="22"/>
    </w:rPr>
  </w:style>
  <w:style w:type="paragraph" w:styleId="PlainText">
    <w:name w:val="Plain Text"/>
    <w:basedOn w:val="Normal"/>
    <w:link w:val="PlainTextChar"/>
    <w:uiPriority w:val="99"/>
    <w:unhideWhenUsed/>
    <w:rsid w:val="00422092"/>
    <w:pPr>
      <w:jc w:val="left"/>
    </w:pPr>
    <w:rPr>
      <w:rFonts w:ascii="Calibri" w:eastAsiaTheme="minorHAnsi" w:hAnsi="Calibri" w:cs="Calibri"/>
      <w:color w:val="auto"/>
      <w:szCs w:val="22"/>
    </w:rPr>
  </w:style>
  <w:style w:type="character" w:customStyle="1" w:styleId="PlainTextChar">
    <w:name w:val="Plain Text Char"/>
    <w:basedOn w:val="DefaultParagraphFont"/>
    <w:link w:val="PlainText"/>
    <w:uiPriority w:val="99"/>
    <w:rsid w:val="00422092"/>
    <w:rPr>
      <w:rFonts w:ascii="Calibri" w:hAnsi="Calibri" w:cs="Calibri"/>
      <w:sz w:val="22"/>
      <w:szCs w:val="22"/>
    </w:rPr>
  </w:style>
  <w:style w:type="character" w:styleId="FollowedHyperlink">
    <w:name w:val="FollowedHyperlink"/>
    <w:basedOn w:val="DefaultParagraphFont"/>
    <w:uiPriority w:val="99"/>
    <w:semiHidden/>
    <w:unhideWhenUsed/>
    <w:rsid w:val="00B27A8A"/>
    <w:rPr>
      <w:color w:val="954F72" w:themeColor="followedHyperlink"/>
      <w:u w:val="single"/>
    </w:rPr>
  </w:style>
  <w:style w:type="character" w:customStyle="1" w:styleId="Level2BodyChar">
    <w:name w:val="Level 2 Body Char"/>
    <w:link w:val="Level2Body"/>
    <w:rsid w:val="00FD2A4E"/>
    <w:rPr>
      <w:rFonts w:ascii="Arial" w:hAnsi="Arial"/>
      <w:color w:val="000000"/>
      <w:sz w:val="18"/>
    </w:rPr>
  </w:style>
  <w:style w:type="paragraph" w:customStyle="1" w:styleId="Level2Body">
    <w:name w:val="Level 2 Body"/>
    <w:basedOn w:val="Normal"/>
    <w:link w:val="Level2BodyChar"/>
    <w:rsid w:val="00FD2A4E"/>
    <w:pPr>
      <w:ind w:left="720"/>
    </w:pPr>
    <w:rPr>
      <w:rFonts w:eastAsiaTheme="minorHAnsi" w:cs="Tahoma"/>
      <w:sz w:val="18"/>
    </w:rPr>
  </w:style>
  <w:style w:type="character" w:customStyle="1" w:styleId="Level1BodyChar">
    <w:name w:val="Level 1 Body Char"/>
    <w:link w:val="Level1Body"/>
    <w:rsid w:val="006E4C00"/>
    <w:rPr>
      <w:rFonts w:ascii="Arial" w:hAnsi="Arial"/>
      <w:color w:val="000000"/>
    </w:rPr>
  </w:style>
  <w:style w:type="paragraph" w:customStyle="1" w:styleId="Level1Body">
    <w:name w:val="Level 1 Body"/>
    <w:basedOn w:val="Level2Body"/>
    <w:link w:val="Level1BodyChar"/>
    <w:rsid w:val="006E4C00"/>
    <w:pPr>
      <w:ind w:left="0"/>
    </w:pPr>
    <w:rPr>
      <w:sz w:val="24"/>
    </w:rPr>
  </w:style>
  <w:style w:type="paragraph" w:styleId="Header">
    <w:name w:val="header"/>
    <w:basedOn w:val="Normal"/>
    <w:link w:val="HeaderChar"/>
    <w:uiPriority w:val="99"/>
    <w:unhideWhenUsed/>
    <w:rsid w:val="00EF2CB4"/>
    <w:pPr>
      <w:tabs>
        <w:tab w:val="center" w:pos="4680"/>
        <w:tab w:val="right" w:pos="9360"/>
      </w:tabs>
    </w:pPr>
  </w:style>
  <w:style w:type="character" w:customStyle="1" w:styleId="HeaderChar">
    <w:name w:val="Header Char"/>
    <w:basedOn w:val="DefaultParagraphFont"/>
    <w:link w:val="Header"/>
    <w:uiPriority w:val="99"/>
    <w:rsid w:val="00EF2CB4"/>
    <w:rPr>
      <w:rFonts w:ascii="Arial" w:eastAsia="Times New Roman" w:hAnsi="Arial" w:cs="Times New Roman"/>
      <w:color w:val="000000"/>
      <w:sz w:val="22"/>
    </w:rPr>
  </w:style>
  <w:style w:type="paragraph" w:styleId="Footer">
    <w:name w:val="footer"/>
    <w:basedOn w:val="Normal"/>
    <w:link w:val="FooterChar"/>
    <w:uiPriority w:val="99"/>
    <w:unhideWhenUsed/>
    <w:rsid w:val="00EF2CB4"/>
    <w:pPr>
      <w:tabs>
        <w:tab w:val="center" w:pos="4680"/>
        <w:tab w:val="right" w:pos="9360"/>
      </w:tabs>
    </w:pPr>
  </w:style>
  <w:style w:type="character" w:customStyle="1" w:styleId="FooterChar">
    <w:name w:val="Footer Char"/>
    <w:basedOn w:val="DefaultParagraphFont"/>
    <w:link w:val="Footer"/>
    <w:uiPriority w:val="99"/>
    <w:rsid w:val="00EF2CB4"/>
    <w:rPr>
      <w:rFonts w:ascii="Arial" w:eastAsia="Times New Roman" w:hAnsi="Arial" w:cs="Times New Roman"/>
      <w:color w:val="000000"/>
      <w:sz w:val="22"/>
    </w:rPr>
  </w:style>
  <w:style w:type="paragraph" w:customStyle="1" w:styleId="Level5">
    <w:name w:val="Level 5"/>
    <w:basedOn w:val="Level4"/>
    <w:link w:val="Level5Char"/>
    <w:rsid w:val="00DE0FE5"/>
    <w:pPr>
      <w:numPr>
        <w:ilvl w:val="4"/>
        <w:numId w:val="4"/>
      </w:numPr>
      <w:outlineLvl w:val="4"/>
    </w:pPr>
  </w:style>
  <w:style w:type="character" w:customStyle="1" w:styleId="Level5Char">
    <w:name w:val="Level 5 Char"/>
    <w:link w:val="Level5"/>
    <w:rsid w:val="00DE0FE5"/>
    <w:rPr>
      <w:rFonts w:ascii="Arial" w:eastAsia="Times New Roman" w:hAnsi="Arial" w:cs="Times New Roman"/>
      <w:sz w:val="18"/>
    </w:rPr>
  </w:style>
  <w:style w:type="paragraph" w:styleId="ListParagraph">
    <w:name w:val="List Paragraph"/>
    <w:basedOn w:val="Normal"/>
    <w:uiPriority w:val="34"/>
    <w:qFormat/>
    <w:rsid w:val="00ED3FEF"/>
    <w:pPr>
      <w:ind w:left="720"/>
      <w:contextualSpacing/>
    </w:pPr>
  </w:style>
  <w:style w:type="paragraph" w:styleId="BodyText">
    <w:name w:val="Body Text"/>
    <w:basedOn w:val="Normal"/>
    <w:link w:val="BodyTextChar"/>
    <w:rsid w:val="00DE2EDE"/>
    <w:pPr>
      <w:tabs>
        <w:tab w:val="left" w:pos="-120"/>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hanging="576"/>
    </w:pPr>
    <w:rPr>
      <w:szCs w:val="22"/>
    </w:rPr>
  </w:style>
  <w:style w:type="character" w:customStyle="1" w:styleId="BodyTextChar">
    <w:name w:val="Body Text Char"/>
    <w:basedOn w:val="DefaultParagraphFont"/>
    <w:link w:val="BodyText"/>
    <w:rsid w:val="00DE2EDE"/>
    <w:rPr>
      <w:rFonts w:ascii="Arial" w:eastAsia="Times New Roman" w:hAnsi="Arial" w:cs="Times New Roman"/>
      <w:color w:val="000000"/>
      <w:sz w:val="22"/>
      <w:szCs w:val="22"/>
    </w:rPr>
  </w:style>
  <w:style w:type="paragraph" w:customStyle="1" w:styleId="Default">
    <w:name w:val="Default"/>
    <w:rsid w:val="00DE2EDE"/>
    <w:pPr>
      <w:autoSpaceDE w:val="0"/>
      <w:autoSpaceDN w:val="0"/>
      <w:adjustRightInd w:val="0"/>
      <w:spacing w:after="0" w:line="240" w:lineRule="auto"/>
    </w:pPr>
    <w:rPr>
      <w:rFonts w:ascii="Calibri" w:eastAsia="Times New Roman" w:hAnsi="Calibri" w:cs="Calibri"/>
      <w:color w:val="000000"/>
    </w:rPr>
  </w:style>
  <w:style w:type="table" w:customStyle="1" w:styleId="TableGrid11">
    <w:name w:val="Table Grid11"/>
    <w:basedOn w:val="TableNormal"/>
    <w:next w:val="TableGrid"/>
    <w:uiPriority w:val="39"/>
    <w:rsid w:val="008D379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dy">
    <w:name w:val="Level 4 Body"/>
    <w:basedOn w:val="Normal"/>
    <w:rsid w:val="00145CFD"/>
    <w:pPr>
      <w:ind w:left="2160"/>
    </w:pPr>
    <w:rPr>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6333">
      <w:bodyDiv w:val="1"/>
      <w:marLeft w:val="0"/>
      <w:marRight w:val="0"/>
      <w:marTop w:val="0"/>
      <w:marBottom w:val="0"/>
      <w:divBdr>
        <w:top w:val="none" w:sz="0" w:space="0" w:color="auto"/>
        <w:left w:val="none" w:sz="0" w:space="0" w:color="auto"/>
        <w:bottom w:val="none" w:sz="0" w:space="0" w:color="auto"/>
        <w:right w:val="none" w:sz="0" w:space="0" w:color="auto"/>
      </w:divBdr>
    </w:div>
    <w:div w:id="14340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Andy Budell</DisplayName>
        <AccountId>20206</AccountId>
        <AccountType/>
      </UserInfo>
    </Buyer>
    <Deviation xmlns="145fd85a-e86f-4392-ab15-fd3ffc15a3e1" xsi:nil="true"/>
    <Programs xmlns="145fd85a-e86f-4392-ab15-fd3ffc15a3e1" xsi:nil="true"/>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Stakeholders xmlns="145fd85a-e86f-4392-ab15-fd3ffc15a3e1">
      <UserInfo>
        <DisplayName>Holly Glasgow</DisplayName>
        <AccountId>18441</AccountId>
        <AccountType/>
      </UserInfo>
      <UserInfo>
        <DisplayName>Jessica Anthony</DisplayName>
        <AccountId>15374</AccountId>
        <AccountType/>
      </UserInfo>
      <UserInfo>
        <DisplayName>Kathy Scheele</DisplayName>
        <AccountId>14650</AccountId>
        <AccountType/>
      </UserInfo>
    </Stakeholders>
    <Release_x0020_Date xmlns="145fd85a-e86f-4392-ab15-fd3ffc15a3e1" xsi:nil="true"/>
    <Est._x0020__x0024__x0020_Amount xmlns="145fd85a-e86f-4392-ab15-fd3ffc15a3e1" xsi:nil="true"/>
    <Funding_x0020_Source xmlns="145fd85a-e86f-4392-ab15-fd3ffc15a3e1" xsi:nil="true"/>
    <DAS_x0020_Buyer xmlns="145fd85a-e86f-4392-ab15-fd3ffc15a3e1" xsi:nil="true"/>
    <Bid_x0020_Type xmlns="145fd85a-e86f-4392-ab15-fd3ffc15a3e1">RFP</Bid_x0020_Type>
    <RFP_x0020_Contacts xmlns="145fd85a-e86f-4392-ab15-fd3ffc15a3e1">
      <UserInfo>
        <DisplayName>Jessica Anthony</DisplayName>
        <AccountId>15374</AccountId>
        <AccountType/>
      </UserInfo>
    </RFP_x0020_Contacts>
    <Cost_x0020_Avoidance xmlns="145fd85a-e86f-4392-ab15-fd3ffc15a3e1" xsi:nil="true"/>
    <Procurement_x0020_Contact xmlns="145fd85a-e86f-4392-ab15-fd3ffc15a3e1">38</Procurement_x0020_Contact>
    <Target_x0020_Date xmlns="145fd85a-e86f-4392-ab15-fd3ffc15a3e1" xsi:nil="true"/>
    <Divisions xmlns="145fd85a-e86f-4392-ab15-fd3ffc15a3e1">
      <Value>MLTC</Value>
    </Divisions>
    <RFP_x0020_Status xmlns="145fd85a-e86f-4392-ab15-fd3ffc15a3e1">OK to Load</RFP_x0020_Status>
    <Attachments_x003f_ xmlns="145fd85a-e86f-4392-ab15-fd3ffc15a3e1">Yes, Final Document</Attachments_x003f_>
    <SPB_x0020_Processed xmlns="145fd85a-e86f-4392-ab15-fd3ffc15a3e1">SPB</SPB_x0020_Processed>
    <Cost_x0020_Avoidance_x0020_Method xmlns="145fd85a-e86f-4392-ab15-fd3ffc15a3e1" xsi:nil="true"/>
    <RoutingRule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19" ma:contentTypeDescription="Create a new document." ma:contentTypeScope="" ma:versionID="f7915dab52649cd92e6d04636dace43d">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49b2cd4af606eafcda2092c4482d56cd"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Procurement_x0020_Contact" minOccurs="0"/>
                <xsd:element ref="ns2:Date_x0020_Sent_x0020_for_x0020_PROC_x0020_Review" minOccurs="0"/>
                <xsd:element ref="ns2:Release_x0020_Date" minOccurs="0"/>
                <xsd:element ref="ns2:Cost_x0020_Avoidance_x0020_Method" minOccurs="0"/>
                <xsd:element ref="ns2:Cost_x0020_Avoidance" minOccurs="0"/>
                <xsd:element ref="ns2:Procurement_x0020_Contact_x003a_E-mail_x0020_Address"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4"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2"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Date_x0020_Sent_x0020_for_x0020_PROC_x0020_Review" ma:index="23"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4"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5"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6" nillable="true" ma:displayName="Cost Avoidance" ma:description="Cost avoidance/saving amount" ma:LCID="1033" ma:internalName="Cost_x0020_Avoidance" ma:readOnly="false">
      <xsd:simpleType>
        <xsd:restriction base="dms:Currency"/>
      </xsd:simpleType>
    </xsd:element>
    <xsd:element name="Procurement_x0020_Contact_x003a_E-mail_x0020_Address" ma:index="28"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B315-C9C4-492F-B89A-63A40492F112}">
  <ds:schemaRefs>
    <ds:schemaRef ds:uri="http://schemas.microsoft.com/office/2006/metadata/properties"/>
    <ds:schemaRef ds:uri="http://purl.org/dc/elements/1.1/"/>
    <ds:schemaRef ds:uri="http://schemas.microsoft.com/sharepoint/v3"/>
    <ds:schemaRef ds:uri="http://purl.org/dc/terms/"/>
    <ds:schemaRef ds:uri="e3709f45-ee57-4ddf-8078-855eb8d761aa"/>
    <ds:schemaRef ds:uri="http://purl.org/dc/dcmitype/"/>
    <ds:schemaRef ds:uri="http://schemas.microsoft.com/office/infopath/2007/PartnerControls"/>
    <ds:schemaRef ds:uri="http://schemas.microsoft.com/office/2006/documentManagement/types"/>
    <ds:schemaRef ds:uri="145fd85a-e86f-4392-ab15-fd3ffc15a3e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AA6A076-C617-447E-B86B-37132C8091B0}">
  <ds:schemaRefs>
    <ds:schemaRef ds:uri="http://schemas.microsoft.com/sharepoint/v3/contenttype/forms"/>
  </ds:schemaRefs>
</ds:datastoreItem>
</file>

<file path=customXml/itemProps3.xml><?xml version="1.0" encoding="utf-8"?>
<ds:datastoreItem xmlns:ds="http://schemas.openxmlformats.org/officeDocument/2006/customXml" ds:itemID="{45AF5707-F800-439B-A0BD-B4240B13E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9823A-671D-44F3-B314-FE5AA59A6186}">
  <ds:schemaRefs>
    <ds:schemaRef ds:uri="http://schemas.microsoft.com/office/2006/metadata/customXsn"/>
  </ds:schemaRefs>
</ds:datastoreItem>
</file>

<file path=customXml/itemProps5.xml><?xml version="1.0" encoding="utf-8"?>
<ds:datastoreItem xmlns:ds="http://schemas.openxmlformats.org/officeDocument/2006/customXml" ds:itemID="{7CB03692-CA06-474B-B9A0-F5B43CD4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RFP_RyanwhitePBM_AttachmentB_BusinessRequirements</vt:lpstr>
    </vt:vector>
  </TitlesOfParts>
  <Company>State of Nebraska</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RFP_RyanwhitePBM_AttachmentB_BusinessRequirements</dc:title>
  <dc:subject/>
  <dc:creator>Amy Hochstetler</dc:creator>
  <cp:keywords/>
  <dc:description/>
  <cp:lastModifiedBy>Holly Glasgow</cp:lastModifiedBy>
  <cp:revision>3</cp:revision>
  <dcterms:created xsi:type="dcterms:W3CDTF">2021-11-17T22:09:00Z</dcterms:created>
  <dcterms:modified xsi:type="dcterms:W3CDTF">2021-11-22T21:54:00Z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NewReviewCycle">
    <vt:lpwstr/>
  </property>
  <property fmtid="{D5CDD505-2E9C-101B-9397-08002B2CF9AE}" pid="4" name="_AdHocReviewCycleID">
    <vt:i4>-268329623</vt:i4>
  </property>
  <property fmtid="{D5CDD505-2E9C-101B-9397-08002B2CF9AE}" pid="5" name="_EmailSubject">
    <vt:lpwstr>109245 O3 Rebid - To Post 12.20.21</vt:lpwstr>
  </property>
  <property fmtid="{D5CDD505-2E9C-101B-9397-08002B2CF9AE}" pid="6" name="_AuthorEmail">
    <vt:lpwstr>Holly.Glasgow@nebraska.gov</vt:lpwstr>
  </property>
  <property fmtid="{D5CDD505-2E9C-101B-9397-08002B2CF9AE}" pid="7" name="_AuthorEmailDisplayName">
    <vt:lpwstr>Glasgow, Holly</vt:lpwstr>
  </property>
  <property fmtid="{D5CDD505-2E9C-101B-9397-08002B2CF9AE}" pid="8" name="_PreviousAdHocReviewCycleID">
    <vt:i4>1060301380</vt:i4>
  </property>
  <property fmtid="{D5CDD505-2E9C-101B-9397-08002B2CF9AE}" pid="9" name="_docset_NoMedatataSyncRequired">
    <vt:lpwstr>False</vt:lpwstr>
  </property>
</Properties>
</file>