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B146" w14:textId="77777777" w:rsidR="005B004D" w:rsidRDefault="005B004D" w:rsidP="005B004D">
      <w:pPr>
        <w:pStyle w:val="Level1Body"/>
        <w:rPr>
          <w:b/>
          <w:bCs/>
          <w:sz w:val="24"/>
          <w:szCs w:val="24"/>
        </w:rPr>
      </w:pPr>
      <w:r w:rsidRPr="005B004D">
        <w:rPr>
          <w:b/>
          <w:bCs/>
          <w:sz w:val="24"/>
          <w:szCs w:val="24"/>
          <w:highlight w:val="green"/>
        </w:rPr>
        <w:t>THIS FORM IS ONLY TO BE USED IF AN ALTERNATIVE BID PROCESS FOR A COST ONLY RFP HAS BEEN APPROVED BY THE MATERIEL ADMINISTRATOR OR DESIGNEE VIA SPB FORM 7</w:t>
      </w:r>
    </w:p>
    <w:p w14:paraId="7FCE3D89" w14:textId="77777777" w:rsidR="005B004D" w:rsidRDefault="005B004D" w:rsidP="00D83826">
      <w:pPr>
        <w:pStyle w:val="Level1Body"/>
        <w:rPr>
          <w:b/>
          <w:bCs/>
          <w:sz w:val="24"/>
          <w:szCs w:val="24"/>
        </w:rPr>
      </w:pPr>
    </w:p>
    <w:p w14:paraId="3E002D0F" w14:textId="6BD259DC" w:rsidR="00065E5A" w:rsidRPr="006A0D83" w:rsidRDefault="006C06F4" w:rsidP="00D83826">
      <w:pPr>
        <w:pStyle w:val="Level1Body"/>
        <w:rPr>
          <w:sz w:val="24"/>
          <w:szCs w:val="24"/>
        </w:rPr>
      </w:pPr>
      <w:r w:rsidRPr="006A0D83">
        <w:rPr>
          <w:b/>
          <w:bCs/>
          <w:sz w:val="24"/>
          <w:szCs w:val="24"/>
        </w:rPr>
        <w:t xml:space="preserve">State of Nebraska </w:t>
      </w:r>
      <w:r w:rsidRPr="006A0D83">
        <w:rPr>
          <w:b/>
          <w:bCs/>
          <w:sz w:val="24"/>
          <w:szCs w:val="24"/>
          <w:highlight w:val="yellow"/>
        </w:rPr>
        <w:t>(State Purchasing Bureau</w:t>
      </w:r>
      <w:r w:rsidR="00C5235C" w:rsidRPr="006A0D83">
        <w:rPr>
          <w:b/>
          <w:bCs/>
          <w:sz w:val="24"/>
          <w:szCs w:val="24"/>
          <w:highlight w:val="yellow"/>
        </w:rPr>
        <w:t xml:space="preserve"> or your agency, </w:t>
      </w:r>
      <w:r w:rsidR="007149D7" w:rsidRPr="006A0D83">
        <w:rPr>
          <w:b/>
          <w:bCs/>
          <w:sz w:val="24"/>
          <w:szCs w:val="24"/>
          <w:highlight w:val="yellow"/>
        </w:rPr>
        <w:t xml:space="preserve">Board </w:t>
      </w:r>
      <w:r w:rsidR="00C5235C" w:rsidRPr="006A0D83">
        <w:rPr>
          <w:b/>
          <w:bCs/>
          <w:sz w:val="24"/>
          <w:szCs w:val="24"/>
          <w:highlight w:val="yellow"/>
        </w:rPr>
        <w:t xml:space="preserve">or </w:t>
      </w:r>
      <w:r w:rsidR="007149D7" w:rsidRPr="006A0D83">
        <w:rPr>
          <w:b/>
          <w:bCs/>
          <w:sz w:val="24"/>
          <w:szCs w:val="24"/>
          <w:highlight w:val="yellow"/>
        </w:rPr>
        <w:t>Commission</w:t>
      </w:r>
      <w:r w:rsidR="00C5235C" w:rsidRPr="006A0D83">
        <w:rPr>
          <w:b/>
          <w:bCs/>
          <w:sz w:val="24"/>
          <w:szCs w:val="24"/>
          <w:highlight w:val="yellow"/>
        </w:rPr>
        <w:t xml:space="preserve"> name</w:t>
      </w:r>
      <w:r w:rsidRPr="006A0D83">
        <w:rPr>
          <w:b/>
          <w:bCs/>
          <w:sz w:val="24"/>
          <w:szCs w:val="24"/>
          <w:highlight w:val="yellow"/>
        </w:rPr>
        <w:t>)</w:t>
      </w:r>
      <w:r w:rsidR="00F90F76" w:rsidRPr="006A0D83">
        <w:rPr>
          <w:b/>
          <w:bCs/>
          <w:sz w:val="24"/>
          <w:szCs w:val="24"/>
        </w:rPr>
        <w:t xml:space="preserve"> </w:t>
      </w:r>
    </w:p>
    <w:p w14:paraId="27CD79C9"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85254521"/>
      <w:r w:rsidRPr="006A0D83">
        <w:rPr>
          <w:szCs w:val="24"/>
        </w:rPr>
        <w:t xml:space="preserve">REQUEST FOR PROPOSAL FOR </w:t>
      </w:r>
      <w:r w:rsidR="006A0D83" w:rsidRPr="006A0D83">
        <w:rPr>
          <w:szCs w:val="24"/>
        </w:rPr>
        <w:t>SERVICES CONTRACT</w:t>
      </w:r>
      <w:bookmarkEnd w:id="0"/>
      <w:bookmarkEnd w:id="1"/>
      <w:bookmarkEnd w:id="2"/>
      <w:bookmarkEnd w:id="3"/>
    </w:p>
    <w:p w14:paraId="10C5DCA1" w14:textId="77777777" w:rsidR="006A0D83" w:rsidRPr="007422E1" w:rsidRDefault="0017602A" w:rsidP="0017602A">
      <w:pPr>
        <w:rPr>
          <w:highlight w:val="yellow"/>
        </w:rPr>
      </w:pPr>
      <w:r w:rsidRPr="007422E1">
        <w:rPr>
          <w:highlight w:val="yellow"/>
        </w:rPr>
        <w:t>Fill in yellow highlighted areas and delete highlight</w:t>
      </w:r>
    </w:p>
    <w:p w14:paraId="11ADC058" w14:textId="77777777" w:rsidR="0017602A" w:rsidRPr="007422E1" w:rsidRDefault="00EC7F7F" w:rsidP="0017602A">
      <w:r w:rsidRPr="002139EA">
        <w:rPr>
          <w:highlight w:val="yellow"/>
        </w:rPr>
        <w:t xml:space="preserve">(Update State Purchasing Bureau references to your Agency, Board, or Commission </w:t>
      </w:r>
      <w:r w:rsidR="006A4934" w:rsidRPr="002139EA">
        <w:rPr>
          <w:highlight w:val="yellow"/>
        </w:rPr>
        <w:t xml:space="preserve">information </w:t>
      </w:r>
      <w:r w:rsidRPr="002139EA">
        <w:rPr>
          <w:highlight w:val="yellow"/>
        </w:rPr>
        <w:t>as appropriate)</w:t>
      </w:r>
    </w:p>
    <w:p w14:paraId="51B897C1" w14:textId="77777777" w:rsidR="0017602A" w:rsidRPr="007422E1" w:rsidRDefault="00140C5D" w:rsidP="0017602A">
      <w:r w:rsidRPr="007422E1">
        <w:rPr>
          <w:highlight w:val="green"/>
        </w:rPr>
        <w:t>G</w:t>
      </w:r>
      <w:r w:rsidR="0017602A" w:rsidRPr="007422E1">
        <w:rPr>
          <w:highlight w:val="green"/>
        </w:rPr>
        <w:t>reen highlighted</w:t>
      </w:r>
      <w:r w:rsidR="00C5235C" w:rsidRPr="007422E1">
        <w:rPr>
          <w:highlight w:val="green"/>
        </w:rPr>
        <w:t xml:space="preserve"> areas are</w:t>
      </w:r>
      <w:r w:rsidR="0017602A" w:rsidRPr="007422E1">
        <w:rPr>
          <w:highlight w:val="green"/>
        </w:rPr>
        <w:t xml:space="preserve"> instructions</w:t>
      </w:r>
      <w:r w:rsidRPr="007422E1">
        <w:rPr>
          <w:highlight w:val="green"/>
        </w:rPr>
        <w:t>. Delete instructions in the final draft.</w:t>
      </w:r>
    </w:p>
    <w:p w14:paraId="31A2B243" w14:textId="77777777" w:rsidR="000C4100" w:rsidRPr="007422E1" w:rsidRDefault="000C4100" w:rsidP="0017602A">
      <w:r w:rsidRPr="007422E1">
        <w:rPr>
          <w:highlight w:val="magenta"/>
        </w:rPr>
        <w:t>Purple highlighted sections should be modified for Vending RFP</w:t>
      </w:r>
    </w:p>
    <w:p w14:paraId="499D8470" w14:textId="77777777" w:rsidR="006C06F4" w:rsidRPr="007422E1" w:rsidRDefault="00156C37" w:rsidP="00C57D6A">
      <w:r w:rsidRPr="007422E1">
        <w:rPr>
          <w:b/>
          <w:bCs/>
          <w:color w:val="FF0000"/>
          <w:highlight w:val="green"/>
        </w:rPr>
        <w:t>TRACK CHANGES SHOULD REMAIN ON AND SUBMITTED TO SPB WITH ALL REVISIONS VIEWABLE.  IT IS IMPERATIVE FOR SPB REVIEW TO RECEIVE A REDLINED DOCUMENT.</w:t>
      </w:r>
    </w:p>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D3C866E" w14:textId="2D8A6D02" w:rsidR="005301E8" w:rsidRPr="00BE1974" w:rsidRDefault="004A4E43" w:rsidP="00BE1974">
            <w:pPr>
              <w:rPr>
                <w:sz w:val="20"/>
              </w:rPr>
            </w:pPr>
            <w:r w:rsidRPr="007422E1">
              <w:rPr>
                <w:sz w:val="20"/>
                <w:highlight w:val="yellow"/>
              </w:rPr>
              <w:t>XXXX</w:t>
            </w:r>
            <w:r w:rsidR="00AE1E1B">
              <w:rPr>
                <w:sz w:val="20"/>
                <w:highlight w:val="yellow"/>
              </w:rPr>
              <w:t>XX</w:t>
            </w:r>
            <w:r w:rsidR="00547892" w:rsidRPr="007422E1">
              <w:rPr>
                <w:sz w:val="20"/>
                <w:highlight w:val="yellow"/>
              </w:rPr>
              <w:t xml:space="preserve"> </w:t>
            </w:r>
            <w:r w:rsidR="00AE1E1B" w:rsidRPr="00B456B7">
              <w:rPr>
                <w:sz w:val="20"/>
                <w:highlight w:val="yellow"/>
              </w:rPr>
              <w:t>O3/O5</w:t>
            </w:r>
            <w:r w:rsidR="0087628D" w:rsidRPr="00B456B7">
              <w:rPr>
                <w:sz w:val="20"/>
                <w:highlight w:val="yellow"/>
              </w:rPr>
              <w:t>/O8</w:t>
            </w:r>
          </w:p>
        </w:tc>
        <w:tc>
          <w:tcPr>
            <w:tcW w:w="4590" w:type="dxa"/>
            <w:tcBorders>
              <w:top w:val="single" w:sz="7" w:space="0" w:color="000000"/>
              <w:left w:val="single" w:sz="7" w:space="0" w:color="000000"/>
              <w:bottom w:val="nil"/>
              <w:right w:val="single" w:sz="7" w:space="0" w:color="000000"/>
            </w:tcBorders>
            <w:vAlign w:val="bottom"/>
          </w:tcPr>
          <w:p w14:paraId="45FE237F" w14:textId="77777777" w:rsidR="006C06F4" w:rsidRPr="00BE1974" w:rsidRDefault="001B6080" w:rsidP="00D959B6">
            <w:pPr>
              <w:rPr>
                <w:sz w:val="20"/>
              </w:rPr>
            </w:pPr>
            <w:r w:rsidRPr="002139EA">
              <w:rPr>
                <w:sz w:val="20"/>
                <w:highlight w:val="yellow"/>
              </w:rPr>
              <w:t>(Month, Day, Year)</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586D9124" w:rsidR="006C06F4" w:rsidRPr="00BE1974" w:rsidRDefault="001B6080" w:rsidP="00D959B6">
            <w:pPr>
              <w:rPr>
                <w:sz w:val="20"/>
              </w:rPr>
            </w:pPr>
            <w:r w:rsidRPr="002139EA">
              <w:rPr>
                <w:sz w:val="20"/>
                <w:highlight w:val="yellow"/>
              </w:rPr>
              <w:t>(Month, Day, Year)</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77777777" w:rsidR="006C06F4" w:rsidRPr="00BE1974" w:rsidRDefault="001B6080" w:rsidP="00D959B6">
            <w:pPr>
              <w:rPr>
                <w:sz w:val="20"/>
              </w:rPr>
            </w:pPr>
            <w:r w:rsidRPr="002139EA">
              <w:rPr>
                <w:sz w:val="20"/>
                <w:highlight w:val="yellow"/>
              </w:rPr>
              <w:t>(PCO NAME)</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77777777" w:rsidR="00A260F9" w:rsidRPr="00517A8C" w:rsidRDefault="00A260F9" w:rsidP="00A260F9">
      <w:pPr>
        <w:pStyle w:val="Level1Body"/>
        <w:rPr>
          <w:highlight w:val="yellow"/>
        </w:rPr>
      </w:pPr>
      <w:r w:rsidRPr="00517A8C">
        <w:t xml:space="preserve">The State of Nebraska (State), </w:t>
      </w:r>
      <w:r w:rsidRPr="00061052">
        <w:rPr>
          <w:highlight w:val="yellow"/>
        </w:rPr>
        <w:t>Department of Administrative Services (DAS), Materiel Division, State Purchasing Bureau (SPB)</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1B6080" w:rsidRPr="00C7550D">
        <w:rPr>
          <w:highlight w:val="yellow"/>
        </w:rPr>
        <w:t>(service to be provided)</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5C257E">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7F1C86A2" w:rsidR="00A260F9" w:rsidRDefault="00A260F9" w:rsidP="00A260F9">
      <w:pPr>
        <w:pStyle w:val="Level1Body"/>
      </w:pPr>
      <w:r w:rsidRPr="00517A8C">
        <w:t xml:space="preserve">The term of the contract will be </w:t>
      </w:r>
      <w:r w:rsidR="001B6080" w:rsidRPr="002139EA">
        <w:rPr>
          <w:highlight w:val="yellow"/>
        </w:rPr>
        <w:t>(number)</w:t>
      </w:r>
      <w:r w:rsidRPr="00517A8C">
        <w:t xml:space="preserve"> </w:t>
      </w:r>
      <w:r w:rsidR="00156C37" w:rsidRPr="00517A8C">
        <w:t>(</w:t>
      </w:r>
      <w:r w:rsidR="00156C37" w:rsidRPr="002139EA">
        <w:rPr>
          <w:highlight w:val="yellow"/>
        </w:rPr>
        <w:t>XX</w:t>
      </w:r>
      <w:r w:rsidR="00156C37" w:rsidRPr="00517A8C">
        <w:t xml:space="preserve">) </w:t>
      </w:r>
      <w:r w:rsidRPr="00517A8C">
        <w:t xml:space="preserve">years commencing upon </w:t>
      </w:r>
      <w:r w:rsidR="009632D8" w:rsidRPr="00517A8C">
        <w:rPr>
          <w:highlight w:val="green"/>
        </w:rPr>
        <w:t>(select commencement trigger)</w:t>
      </w:r>
      <w:r w:rsidR="009632D8" w:rsidRPr="00517A8C">
        <w:t xml:space="preserve"> </w:t>
      </w:r>
      <w:r w:rsidRPr="00517A8C">
        <w:rPr>
          <w:highlight w:val="yellow"/>
        </w:rPr>
        <w:t xml:space="preserve">execution of the contract by the State and the </w:t>
      </w:r>
      <w:r w:rsidR="00854A18">
        <w:rPr>
          <w:highlight w:val="yellow"/>
        </w:rPr>
        <w:t>Vendor</w:t>
      </w:r>
      <w:r w:rsidR="003A6E9A" w:rsidRPr="00517A8C">
        <w:rPr>
          <w:highlight w:val="yellow"/>
        </w:rPr>
        <w:t xml:space="preserve"> </w:t>
      </w:r>
      <w:r w:rsidRPr="00517A8C">
        <w:rPr>
          <w:highlight w:val="yellow"/>
        </w:rPr>
        <w:t>(Parties)</w:t>
      </w:r>
      <w:r w:rsidR="00774CD6">
        <w:rPr>
          <w:highlight w:val="yellow"/>
        </w:rPr>
        <w:t xml:space="preserve"> </w:t>
      </w:r>
      <w:r w:rsidR="00674409" w:rsidRPr="00DB5DD1">
        <w:rPr>
          <w:highlight w:val="green"/>
        </w:rPr>
        <w:t>OR</w:t>
      </w:r>
      <w:r w:rsidR="00774CD6">
        <w:rPr>
          <w:highlight w:val="yellow"/>
        </w:rPr>
        <w:t xml:space="preserve"> </w:t>
      </w:r>
      <w:r w:rsidRPr="00517A8C">
        <w:rPr>
          <w:highlight w:val="yellow"/>
        </w:rPr>
        <w:t>notice to proceed</w:t>
      </w:r>
      <w:r w:rsidR="009632D8">
        <w:t>.</w:t>
      </w:r>
      <w:r w:rsidRPr="00517A8C">
        <w:t xml:space="preserve"> The Contract includes the option to renew for </w:t>
      </w:r>
      <w:r w:rsidR="001B6080" w:rsidRPr="002139EA">
        <w:rPr>
          <w:highlight w:val="yellow"/>
        </w:rPr>
        <w:t>(number of periods)</w:t>
      </w:r>
      <w:r w:rsidRPr="00517A8C">
        <w:t xml:space="preserve"> </w:t>
      </w:r>
      <w:r w:rsidR="00156C37" w:rsidRPr="00517A8C">
        <w:t>(</w:t>
      </w:r>
      <w:r w:rsidR="00156C37" w:rsidRPr="002139EA">
        <w:rPr>
          <w:highlight w:val="yellow"/>
        </w:rPr>
        <w:t>XX</w:t>
      </w:r>
      <w:r w:rsidR="00156C37" w:rsidRPr="00517A8C">
        <w:t xml:space="preserve">) </w:t>
      </w:r>
      <w:r w:rsidRPr="00517A8C">
        <w:t xml:space="preserve">additional </w:t>
      </w:r>
      <w:r w:rsidR="001B6080" w:rsidRPr="002139EA">
        <w:rPr>
          <w:highlight w:val="yellow"/>
        </w:rPr>
        <w:t>(length of period)</w:t>
      </w:r>
      <w:r w:rsidRPr="00517A8C">
        <w:t xml:space="preserve"> </w:t>
      </w:r>
      <w:r w:rsidR="00156C37" w:rsidRPr="00517A8C">
        <w:t>(</w:t>
      </w:r>
      <w:r w:rsidR="00156C37" w:rsidRPr="002139EA">
        <w:rPr>
          <w:highlight w:val="yellow"/>
        </w:rPr>
        <w:t>XX</w:t>
      </w:r>
      <w:r w:rsidR="00156C37" w:rsidRPr="00517A8C">
        <w:t xml:space="preserve">) </w:t>
      </w:r>
      <w:r w:rsidR="001B6080" w:rsidRPr="001B6080">
        <w:rPr>
          <w:highlight w:val="yellow"/>
        </w:rPr>
        <w:t>(time frame (Month, Year, etc.)</w:t>
      </w:r>
      <w:r w:rsidRPr="00517A8C">
        <w:t xml:space="preserve"> periods upon mutual agreement of the Parties. </w:t>
      </w:r>
      <w:bookmarkStart w:id="5" w:name="_Hlk168396640"/>
      <w:r w:rsidR="001B6080" w:rsidRPr="002139EA">
        <w:rPr>
          <w:highlight w:val="green"/>
        </w:rPr>
        <w:t>(</w:t>
      </w:r>
      <w:r w:rsidR="001B6080" w:rsidRPr="001B6080">
        <w:rPr>
          <w:highlight w:val="green"/>
        </w:rPr>
        <w:t>The State of Nebraska may not enter into contracts with an unspecified or unlimited duration.)</w:t>
      </w:r>
      <w:bookmarkEnd w:id="5"/>
      <w:r w:rsidRPr="00517A8C">
        <w:t xml:space="preserve"> The State reserves the right to extend the period of this contract beyond the termination date when mutually agreeable to the Parties. </w:t>
      </w:r>
    </w:p>
    <w:p w14:paraId="11EA0B8C" w14:textId="77777777" w:rsidR="00F234D0" w:rsidRDefault="00F234D0" w:rsidP="00A260F9">
      <w:pPr>
        <w:pStyle w:val="Level1Body"/>
      </w:pPr>
    </w:p>
    <w:p w14:paraId="5AC9A9BD" w14:textId="77777777" w:rsidR="00F234D0" w:rsidRPr="00517A8C" w:rsidRDefault="00F234D0" w:rsidP="00A260F9">
      <w:pPr>
        <w:pStyle w:val="Level1Body"/>
      </w:pPr>
      <w:bookmarkStart w:id="6"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w:t>
      </w:r>
      <w:r w:rsidR="0049766F" w:rsidRPr="001E5365">
        <w:rPr>
          <w:highlight w:val="green"/>
        </w:rPr>
        <w:t>(choose how long procurement can be used – may not exceed two (2) years from the Intent to Award)</w:t>
      </w:r>
      <w:r w:rsidR="0049766F">
        <w:t xml:space="preserve"> </w:t>
      </w:r>
      <w:r>
        <w:t xml:space="preserve">up to </w:t>
      </w:r>
      <w:r w:rsidR="0049766F" w:rsidRPr="001E5365">
        <w:rPr>
          <w:highlight w:val="yellow"/>
        </w:rPr>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6"/>
    <w:p w14:paraId="05819420" w14:textId="77777777" w:rsidR="00A260F9" w:rsidRPr="002A04D7" w:rsidRDefault="00A260F9" w:rsidP="00A260F9">
      <w:pPr>
        <w:pStyle w:val="Level1Body"/>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731BC48B" w14:textId="77777777" w:rsidR="00A260F9" w:rsidRPr="00A16668" w:rsidRDefault="00A260F9" w:rsidP="00A260F9">
      <w:pPr>
        <w:pStyle w:val="Level1Body"/>
      </w:pPr>
    </w:p>
    <w:p w14:paraId="0B500A33" w14:textId="77777777" w:rsidR="00A260F9" w:rsidRPr="00A16668" w:rsidRDefault="00140C5D" w:rsidP="00A260F9">
      <w:pPr>
        <w:pStyle w:val="Level1Body"/>
      </w:pPr>
      <w:bookmarkStart w:id="7" w:name="_Hlk168396766"/>
      <w:r>
        <w:rPr>
          <w:highlight w:val="green"/>
        </w:rPr>
        <w:t>(Whether you have a conference or not is o</w:t>
      </w:r>
      <w:r w:rsidR="00A260F9" w:rsidRPr="005E235E">
        <w:rPr>
          <w:highlight w:val="green"/>
        </w:rPr>
        <w:t>ptional</w:t>
      </w:r>
      <w:r w:rsidRPr="00140C5D">
        <w:rPr>
          <w:highlight w:val="green"/>
        </w:rPr>
        <w:t>)</w:t>
      </w:r>
      <w:r w:rsidR="00A260F9" w:rsidRPr="00A16668">
        <w:t xml:space="preserve"> A</w:t>
      </w:r>
      <w:r>
        <w:t xml:space="preserve"> </w:t>
      </w:r>
      <w:r w:rsidRPr="00140C5D">
        <w:rPr>
          <w:highlight w:val="green"/>
        </w:rPr>
        <w:t>(</w:t>
      </w:r>
      <w:r>
        <w:rPr>
          <w:highlight w:val="green"/>
        </w:rPr>
        <w:t xml:space="preserve">if you have a conference </w:t>
      </w:r>
      <w:r w:rsidRPr="00140C5D">
        <w:rPr>
          <w:highlight w:val="green"/>
        </w:rPr>
        <w:t>select</w:t>
      </w:r>
      <w:r>
        <w:rPr>
          <w:highlight w:val="green"/>
        </w:rPr>
        <w:t xml:space="preserve"> either</w:t>
      </w:r>
      <w:r w:rsidRPr="00140C5D">
        <w:rPr>
          <w:highlight w:val="green"/>
        </w:rPr>
        <w:t>)</w:t>
      </w:r>
      <w:r>
        <w:t xml:space="preserve"> </w:t>
      </w:r>
      <w:r w:rsidRPr="00140C5D">
        <w:rPr>
          <w:highlight w:val="yellow"/>
        </w:rPr>
        <w:t>mandatory</w:t>
      </w:r>
      <w:r>
        <w:t xml:space="preserve"> / </w:t>
      </w:r>
      <w:r w:rsidRPr="00140C5D">
        <w:rPr>
          <w:highlight w:val="yellow"/>
        </w:rPr>
        <w:t>optional</w:t>
      </w:r>
      <w:r w:rsidR="00A260F9" w:rsidRPr="00A16668">
        <w:t xml:space="preserve"> </w:t>
      </w:r>
      <w:r w:rsidR="001B6080">
        <w:t>Solicitation</w:t>
      </w:r>
      <w:r w:rsidR="00A260F9" w:rsidRPr="00A16668">
        <w:t xml:space="preserve"> Conference will be held on </w:t>
      </w:r>
      <w:r w:rsidR="001B6080" w:rsidRPr="002139EA">
        <w:rPr>
          <w:highlight w:val="yellow"/>
        </w:rPr>
        <w:t>(Month, Day, Year and Time</w:t>
      </w:r>
      <w:r w:rsidR="001B6080">
        <w:t>)</w:t>
      </w:r>
      <w:r w:rsidR="00A260F9" w:rsidRPr="00A16668">
        <w:t xml:space="preserve"> at </w:t>
      </w:r>
      <w:r w:rsidR="001B6080" w:rsidRPr="002139EA">
        <w:rPr>
          <w:highlight w:val="yellow"/>
        </w:rPr>
        <w:t>(location of solicitation conference)</w:t>
      </w:r>
      <w:r w:rsidRPr="002139EA">
        <w:rPr>
          <w:highlight w:val="yellow"/>
        </w:rPr>
        <w:t>.</w:t>
      </w:r>
    </w:p>
    <w:bookmarkEnd w:id="7"/>
    <w:p w14:paraId="18A40A31" w14:textId="77777777" w:rsidR="00A260F9" w:rsidRPr="001B3B6B" w:rsidRDefault="00A260F9" w:rsidP="00A260F9">
      <w:pPr>
        <w:pStyle w:val="Level1Body"/>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A260F9">
      <w:pPr>
        <w:pStyle w:val="Level1Body"/>
      </w:pPr>
    </w:p>
    <w:p w14:paraId="4FE8916B" w14:textId="77777777" w:rsidR="00A260F9" w:rsidRPr="00517A8C" w:rsidRDefault="00A260F9" w:rsidP="00A260F9">
      <w:pPr>
        <w:pStyle w:val="Level1Body"/>
      </w:pPr>
      <w:bookmarkStart w:id="8"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w:t>
      </w:r>
      <w:r w:rsidRPr="002139EA">
        <w:lastRenderedPageBreak/>
        <w:t>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8"/>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05F207EA" w14:textId="7FE5DE1C" w:rsidR="00380D85"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85254521" w:history="1">
        <w:r w:rsidR="00380D85" w:rsidRPr="006B6F49">
          <w:rPr>
            <w:rStyle w:val="Hyperlink"/>
            <w:noProof/>
          </w:rPr>
          <w:t>REQUEST FOR PROPOSAL FOR SERVICES CONTRACT</w:t>
        </w:r>
        <w:r w:rsidR="00380D85">
          <w:rPr>
            <w:noProof/>
            <w:webHidden/>
          </w:rPr>
          <w:tab/>
        </w:r>
        <w:r w:rsidR="00380D85">
          <w:rPr>
            <w:noProof/>
            <w:webHidden/>
          </w:rPr>
          <w:fldChar w:fldCharType="begin"/>
        </w:r>
        <w:r w:rsidR="00380D85">
          <w:rPr>
            <w:noProof/>
            <w:webHidden/>
          </w:rPr>
          <w:instrText xml:space="preserve"> PAGEREF _Toc185254521 \h </w:instrText>
        </w:r>
        <w:r w:rsidR="00380D85">
          <w:rPr>
            <w:noProof/>
            <w:webHidden/>
          </w:rPr>
        </w:r>
        <w:r w:rsidR="00380D85">
          <w:rPr>
            <w:noProof/>
            <w:webHidden/>
          </w:rPr>
          <w:fldChar w:fldCharType="separate"/>
        </w:r>
        <w:r w:rsidR="00380D85">
          <w:rPr>
            <w:noProof/>
            <w:webHidden/>
          </w:rPr>
          <w:t>i</w:t>
        </w:r>
        <w:r w:rsidR="00380D85">
          <w:rPr>
            <w:noProof/>
            <w:webHidden/>
          </w:rPr>
          <w:fldChar w:fldCharType="end"/>
        </w:r>
      </w:hyperlink>
    </w:p>
    <w:p w14:paraId="31265554" w14:textId="37ADEEFD"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522" w:history="1">
        <w:r w:rsidR="00380D85" w:rsidRPr="006B6F49">
          <w:rPr>
            <w:rStyle w:val="Hyperlink"/>
            <w:noProof/>
          </w:rPr>
          <w:t>GLOSSARY OF TERMS</w:t>
        </w:r>
        <w:r w:rsidR="00380D85">
          <w:rPr>
            <w:noProof/>
            <w:webHidden/>
          </w:rPr>
          <w:tab/>
        </w:r>
        <w:r w:rsidR="00380D85">
          <w:rPr>
            <w:noProof/>
            <w:webHidden/>
          </w:rPr>
          <w:fldChar w:fldCharType="begin"/>
        </w:r>
        <w:r w:rsidR="00380D85">
          <w:rPr>
            <w:noProof/>
            <w:webHidden/>
          </w:rPr>
          <w:instrText xml:space="preserve"> PAGEREF _Toc185254522 \h </w:instrText>
        </w:r>
        <w:r w:rsidR="00380D85">
          <w:rPr>
            <w:noProof/>
            <w:webHidden/>
          </w:rPr>
        </w:r>
        <w:r w:rsidR="00380D85">
          <w:rPr>
            <w:noProof/>
            <w:webHidden/>
          </w:rPr>
          <w:fldChar w:fldCharType="separate"/>
        </w:r>
        <w:r w:rsidR="00380D85">
          <w:rPr>
            <w:noProof/>
            <w:webHidden/>
          </w:rPr>
          <w:t>vi</w:t>
        </w:r>
        <w:r w:rsidR="00380D85">
          <w:rPr>
            <w:noProof/>
            <w:webHidden/>
          </w:rPr>
          <w:fldChar w:fldCharType="end"/>
        </w:r>
      </w:hyperlink>
    </w:p>
    <w:p w14:paraId="26A44FA2" w14:textId="52A611F9"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523" w:history="1">
        <w:r w:rsidR="00380D85" w:rsidRPr="006B6F49">
          <w:rPr>
            <w:rStyle w:val="Hyperlink"/>
            <w:noProof/>
          </w:rPr>
          <w:t>ACRONYM LIST</w:t>
        </w:r>
        <w:r w:rsidR="00380D85">
          <w:rPr>
            <w:noProof/>
            <w:webHidden/>
          </w:rPr>
          <w:tab/>
        </w:r>
        <w:r w:rsidR="00380D85">
          <w:rPr>
            <w:noProof/>
            <w:webHidden/>
          </w:rPr>
          <w:fldChar w:fldCharType="begin"/>
        </w:r>
        <w:r w:rsidR="00380D85">
          <w:rPr>
            <w:noProof/>
            <w:webHidden/>
          </w:rPr>
          <w:instrText xml:space="preserve"> PAGEREF _Toc185254523 \h </w:instrText>
        </w:r>
        <w:r w:rsidR="00380D85">
          <w:rPr>
            <w:noProof/>
            <w:webHidden/>
          </w:rPr>
        </w:r>
        <w:r w:rsidR="00380D85">
          <w:rPr>
            <w:noProof/>
            <w:webHidden/>
          </w:rPr>
          <w:fldChar w:fldCharType="separate"/>
        </w:r>
        <w:r w:rsidR="00380D85">
          <w:rPr>
            <w:noProof/>
            <w:webHidden/>
          </w:rPr>
          <w:t>xi</w:t>
        </w:r>
        <w:r w:rsidR="00380D85">
          <w:rPr>
            <w:noProof/>
            <w:webHidden/>
          </w:rPr>
          <w:fldChar w:fldCharType="end"/>
        </w:r>
      </w:hyperlink>
    </w:p>
    <w:p w14:paraId="088FC4B5" w14:textId="6C7F7137"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524" w:history="1">
        <w:r w:rsidR="00380D85" w:rsidRPr="006B6F49">
          <w:rPr>
            <w:rStyle w:val="Hyperlink"/>
            <w:noProof/>
          </w:rPr>
          <w:t>I.</w:t>
        </w:r>
        <w:r w:rsidR="00380D85">
          <w:rPr>
            <w:rFonts w:asciiTheme="minorHAnsi" w:eastAsiaTheme="minorEastAsia" w:hAnsiTheme="minorHAnsi" w:cstheme="minorBidi"/>
            <w:b w:val="0"/>
            <w:bCs w:val="0"/>
            <w:noProof/>
            <w:kern w:val="2"/>
            <w:sz w:val="24"/>
            <w:szCs w:val="24"/>
            <w14:ligatures w14:val="standardContextual"/>
          </w:rPr>
          <w:tab/>
        </w:r>
        <w:r w:rsidR="00380D85" w:rsidRPr="006B6F49">
          <w:rPr>
            <w:rStyle w:val="Hyperlink"/>
            <w:noProof/>
          </w:rPr>
          <w:t>PROCUREMENT PROCEDURE</w:t>
        </w:r>
        <w:r w:rsidR="00380D85">
          <w:rPr>
            <w:noProof/>
            <w:webHidden/>
          </w:rPr>
          <w:tab/>
        </w:r>
        <w:r w:rsidR="00380D85">
          <w:rPr>
            <w:noProof/>
            <w:webHidden/>
          </w:rPr>
          <w:fldChar w:fldCharType="begin"/>
        </w:r>
        <w:r w:rsidR="00380D85">
          <w:rPr>
            <w:noProof/>
            <w:webHidden/>
          </w:rPr>
          <w:instrText xml:space="preserve"> PAGEREF _Toc185254524 \h </w:instrText>
        </w:r>
        <w:r w:rsidR="00380D85">
          <w:rPr>
            <w:noProof/>
            <w:webHidden/>
          </w:rPr>
        </w:r>
        <w:r w:rsidR="00380D85">
          <w:rPr>
            <w:noProof/>
            <w:webHidden/>
          </w:rPr>
          <w:fldChar w:fldCharType="separate"/>
        </w:r>
        <w:r w:rsidR="00380D85">
          <w:rPr>
            <w:noProof/>
            <w:webHidden/>
          </w:rPr>
          <w:t>1</w:t>
        </w:r>
        <w:r w:rsidR="00380D85">
          <w:rPr>
            <w:noProof/>
            <w:webHidden/>
          </w:rPr>
          <w:fldChar w:fldCharType="end"/>
        </w:r>
      </w:hyperlink>
    </w:p>
    <w:p w14:paraId="0E7A18D7" w14:textId="1BC23F08" w:rsidR="00380D85" w:rsidRDefault="005079FE">
      <w:pPr>
        <w:pStyle w:val="TOC2"/>
        <w:rPr>
          <w:rFonts w:asciiTheme="minorHAnsi" w:eastAsiaTheme="minorEastAsia" w:hAnsiTheme="minorHAnsi" w:cstheme="minorBidi"/>
          <w:kern w:val="2"/>
          <w:sz w:val="24"/>
          <w:szCs w:val="24"/>
          <w14:ligatures w14:val="standardContextual"/>
        </w:rPr>
      </w:pPr>
      <w:hyperlink w:anchor="_Toc185254525" w:history="1">
        <w:r w:rsidR="00380D85" w:rsidRPr="006B6F49">
          <w:rPr>
            <w:rStyle w:val="Hyperlink"/>
          </w:rPr>
          <w:t>A.</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GENERAL INFORMATION</w:t>
        </w:r>
        <w:r w:rsidR="00380D85">
          <w:rPr>
            <w:webHidden/>
          </w:rPr>
          <w:tab/>
        </w:r>
        <w:r w:rsidR="00380D85">
          <w:rPr>
            <w:webHidden/>
          </w:rPr>
          <w:fldChar w:fldCharType="begin"/>
        </w:r>
        <w:r w:rsidR="00380D85">
          <w:rPr>
            <w:webHidden/>
          </w:rPr>
          <w:instrText xml:space="preserve"> PAGEREF _Toc185254525 \h </w:instrText>
        </w:r>
        <w:r w:rsidR="00380D85">
          <w:rPr>
            <w:webHidden/>
          </w:rPr>
        </w:r>
        <w:r w:rsidR="00380D85">
          <w:rPr>
            <w:webHidden/>
          </w:rPr>
          <w:fldChar w:fldCharType="separate"/>
        </w:r>
        <w:r w:rsidR="00380D85">
          <w:rPr>
            <w:webHidden/>
          </w:rPr>
          <w:t>1</w:t>
        </w:r>
        <w:r w:rsidR="00380D85">
          <w:rPr>
            <w:webHidden/>
          </w:rPr>
          <w:fldChar w:fldCharType="end"/>
        </w:r>
      </w:hyperlink>
    </w:p>
    <w:p w14:paraId="7D17B5B6" w14:textId="07E5A431" w:rsidR="00380D85" w:rsidRDefault="005079FE">
      <w:pPr>
        <w:pStyle w:val="TOC2"/>
        <w:rPr>
          <w:rFonts w:asciiTheme="minorHAnsi" w:eastAsiaTheme="minorEastAsia" w:hAnsiTheme="minorHAnsi" w:cstheme="minorBidi"/>
          <w:kern w:val="2"/>
          <w:sz w:val="24"/>
          <w:szCs w:val="24"/>
          <w14:ligatures w14:val="standardContextual"/>
        </w:rPr>
      </w:pPr>
      <w:hyperlink w:anchor="_Toc185254526" w:history="1">
        <w:r w:rsidR="00380D85" w:rsidRPr="006B6F49">
          <w:rPr>
            <w:rStyle w:val="Hyperlink"/>
          </w:rPr>
          <w:t>B.</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PROCURING OFFICE AND COMMUNICATION WITH STATE STAFF AND EVALUATORS</w:t>
        </w:r>
        <w:r w:rsidR="00380D85">
          <w:rPr>
            <w:webHidden/>
          </w:rPr>
          <w:tab/>
        </w:r>
        <w:r w:rsidR="00380D85">
          <w:rPr>
            <w:webHidden/>
          </w:rPr>
          <w:fldChar w:fldCharType="begin"/>
        </w:r>
        <w:r w:rsidR="00380D85">
          <w:rPr>
            <w:webHidden/>
          </w:rPr>
          <w:instrText xml:space="preserve"> PAGEREF _Toc185254526 \h </w:instrText>
        </w:r>
        <w:r w:rsidR="00380D85">
          <w:rPr>
            <w:webHidden/>
          </w:rPr>
        </w:r>
        <w:r w:rsidR="00380D85">
          <w:rPr>
            <w:webHidden/>
          </w:rPr>
          <w:fldChar w:fldCharType="separate"/>
        </w:r>
        <w:r w:rsidR="00380D85">
          <w:rPr>
            <w:webHidden/>
          </w:rPr>
          <w:t>1</w:t>
        </w:r>
        <w:r w:rsidR="00380D85">
          <w:rPr>
            <w:webHidden/>
          </w:rPr>
          <w:fldChar w:fldCharType="end"/>
        </w:r>
      </w:hyperlink>
    </w:p>
    <w:p w14:paraId="11A2FD82" w14:textId="65DE765D" w:rsidR="00380D85" w:rsidRDefault="005079FE">
      <w:pPr>
        <w:pStyle w:val="TOC2"/>
        <w:rPr>
          <w:rFonts w:asciiTheme="minorHAnsi" w:eastAsiaTheme="minorEastAsia" w:hAnsiTheme="minorHAnsi" w:cstheme="minorBidi"/>
          <w:kern w:val="2"/>
          <w:sz w:val="24"/>
          <w:szCs w:val="24"/>
          <w14:ligatures w14:val="standardContextual"/>
        </w:rPr>
      </w:pPr>
      <w:hyperlink w:anchor="_Toc185254527" w:history="1">
        <w:r w:rsidR="00380D85" w:rsidRPr="006B6F49">
          <w:rPr>
            <w:rStyle w:val="Hyperlink"/>
          </w:rPr>
          <w:t>C.</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SCHEDULE OF EVENTS</w:t>
        </w:r>
        <w:r w:rsidR="00380D85">
          <w:rPr>
            <w:webHidden/>
          </w:rPr>
          <w:tab/>
        </w:r>
        <w:r w:rsidR="00380D85">
          <w:rPr>
            <w:webHidden/>
          </w:rPr>
          <w:fldChar w:fldCharType="begin"/>
        </w:r>
        <w:r w:rsidR="00380D85">
          <w:rPr>
            <w:webHidden/>
          </w:rPr>
          <w:instrText xml:space="preserve"> PAGEREF _Toc185254527 \h </w:instrText>
        </w:r>
        <w:r w:rsidR="00380D85">
          <w:rPr>
            <w:webHidden/>
          </w:rPr>
        </w:r>
        <w:r w:rsidR="00380D85">
          <w:rPr>
            <w:webHidden/>
          </w:rPr>
          <w:fldChar w:fldCharType="separate"/>
        </w:r>
        <w:r w:rsidR="00380D85">
          <w:rPr>
            <w:webHidden/>
          </w:rPr>
          <w:t>1</w:t>
        </w:r>
        <w:r w:rsidR="00380D85">
          <w:rPr>
            <w:webHidden/>
          </w:rPr>
          <w:fldChar w:fldCharType="end"/>
        </w:r>
      </w:hyperlink>
    </w:p>
    <w:p w14:paraId="34E41767" w14:textId="310E6381" w:rsidR="00380D85" w:rsidRDefault="005079FE">
      <w:pPr>
        <w:pStyle w:val="TOC2"/>
        <w:rPr>
          <w:rFonts w:asciiTheme="minorHAnsi" w:eastAsiaTheme="minorEastAsia" w:hAnsiTheme="minorHAnsi" w:cstheme="minorBidi"/>
          <w:kern w:val="2"/>
          <w:sz w:val="24"/>
          <w:szCs w:val="24"/>
          <w14:ligatures w14:val="standardContextual"/>
        </w:rPr>
      </w:pPr>
      <w:hyperlink w:anchor="_Toc185254528" w:history="1">
        <w:r w:rsidR="00380D85" w:rsidRPr="006B6F49">
          <w:rPr>
            <w:rStyle w:val="Hyperlink"/>
          </w:rPr>
          <w:t>D.</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WRITTEN QUESTIONS AND ANSWERS</w:t>
        </w:r>
        <w:r w:rsidR="00380D85">
          <w:rPr>
            <w:webHidden/>
          </w:rPr>
          <w:tab/>
        </w:r>
        <w:r w:rsidR="00380D85">
          <w:rPr>
            <w:webHidden/>
          </w:rPr>
          <w:fldChar w:fldCharType="begin"/>
        </w:r>
        <w:r w:rsidR="00380D85">
          <w:rPr>
            <w:webHidden/>
          </w:rPr>
          <w:instrText xml:space="preserve"> PAGEREF _Toc185254528 \h </w:instrText>
        </w:r>
        <w:r w:rsidR="00380D85">
          <w:rPr>
            <w:webHidden/>
          </w:rPr>
        </w:r>
        <w:r w:rsidR="00380D85">
          <w:rPr>
            <w:webHidden/>
          </w:rPr>
          <w:fldChar w:fldCharType="separate"/>
        </w:r>
        <w:r w:rsidR="00380D85">
          <w:rPr>
            <w:webHidden/>
          </w:rPr>
          <w:t>3</w:t>
        </w:r>
        <w:r w:rsidR="00380D85">
          <w:rPr>
            <w:webHidden/>
          </w:rPr>
          <w:fldChar w:fldCharType="end"/>
        </w:r>
      </w:hyperlink>
    </w:p>
    <w:p w14:paraId="2D62A695" w14:textId="62FADB78" w:rsidR="00380D85" w:rsidRDefault="005079FE">
      <w:pPr>
        <w:pStyle w:val="TOC2"/>
        <w:rPr>
          <w:rFonts w:asciiTheme="minorHAnsi" w:eastAsiaTheme="minorEastAsia" w:hAnsiTheme="minorHAnsi" w:cstheme="minorBidi"/>
          <w:kern w:val="2"/>
          <w:sz w:val="24"/>
          <w:szCs w:val="24"/>
          <w14:ligatures w14:val="standardContextual"/>
        </w:rPr>
      </w:pPr>
      <w:hyperlink w:anchor="_Toc185254529" w:history="1">
        <w:r w:rsidR="00380D85" w:rsidRPr="006B6F49">
          <w:rPr>
            <w:rStyle w:val="Hyperlink"/>
          </w:rPr>
          <w:t>E.</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SOLICITATION CONFERENCE</w:t>
        </w:r>
        <w:r w:rsidR="00380D85">
          <w:rPr>
            <w:webHidden/>
          </w:rPr>
          <w:tab/>
        </w:r>
        <w:r w:rsidR="00380D85">
          <w:rPr>
            <w:webHidden/>
          </w:rPr>
          <w:fldChar w:fldCharType="begin"/>
        </w:r>
        <w:r w:rsidR="00380D85">
          <w:rPr>
            <w:webHidden/>
          </w:rPr>
          <w:instrText xml:space="preserve"> PAGEREF _Toc185254529 \h </w:instrText>
        </w:r>
        <w:r w:rsidR="00380D85">
          <w:rPr>
            <w:webHidden/>
          </w:rPr>
        </w:r>
        <w:r w:rsidR="00380D85">
          <w:rPr>
            <w:webHidden/>
          </w:rPr>
          <w:fldChar w:fldCharType="separate"/>
        </w:r>
        <w:r w:rsidR="00380D85">
          <w:rPr>
            <w:webHidden/>
          </w:rPr>
          <w:t>3</w:t>
        </w:r>
        <w:r w:rsidR="00380D85">
          <w:rPr>
            <w:webHidden/>
          </w:rPr>
          <w:fldChar w:fldCharType="end"/>
        </w:r>
      </w:hyperlink>
    </w:p>
    <w:p w14:paraId="3C9D65A4" w14:textId="24304F52" w:rsidR="00380D85" w:rsidRDefault="005079FE">
      <w:pPr>
        <w:pStyle w:val="TOC2"/>
        <w:rPr>
          <w:rFonts w:asciiTheme="minorHAnsi" w:eastAsiaTheme="minorEastAsia" w:hAnsiTheme="minorHAnsi" w:cstheme="minorBidi"/>
          <w:kern w:val="2"/>
          <w:sz w:val="24"/>
          <w:szCs w:val="24"/>
          <w14:ligatures w14:val="standardContextual"/>
        </w:rPr>
      </w:pPr>
      <w:hyperlink w:anchor="_Toc185254530" w:history="1">
        <w:r w:rsidR="00380D85" w:rsidRPr="006B6F49">
          <w:rPr>
            <w:rStyle w:val="Hyperlink"/>
          </w:rPr>
          <w:t>F.</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NOTICE OF INTENT TO ATTEND MANDATORY SOLICITATION CONFERENCE </w:t>
        </w:r>
        <w:r w:rsidR="00380D85" w:rsidRPr="006B6F49">
          <w:rPr>
            <w:rStyle w:val="Hyperlink"/>
            <w:highlight w:val="green"/>
          </w:rPr>
          <w:t>OPTIONAL</w:t>
        </w:r>
        <w:r w:rsidR="00380D85">
          <w:rPr>
            <w:webHidden/>
          </w:rPr>
          <w:tab/>
        </w:r>
        <w:r w:rsidR="00380D85">
          <w:rPr>
            <w:webHidden/>
          </w:rPr>
          <w:fldChar w:fldCharType="begin"/>
        </w:r>
        <w:r w:rsidR="00380D85">
          <w:rPr>
            <w:webHidden/>
          </w:rPr>
          <w:instrText xml:space="preserve"> PAGEREF _Toc185254530 \h </w:instrText>
        </w:r>
        <w:r w:rsidR="00380D85">
          <w:rPr>
            <w:webHidden/>
          </w:rPr>
        </w:r>
        <w:r w:rsidR="00380D85">
          <w:rPr>
            <w:webHidden/>
          </w:rPr>
          <w:fldChar w:fldCharType="separate"/>
        </w:r>
        <w:r w:rsidR="00380D85">
          <w:rPr>
            <w:webHidden/>
          </w:rPr>
          <w:t>3</w:t>
        </w:r>
        <w:r w:rsidR="00380D85">
          <w:rPr>
            <w:webHidden/>
          </w:rPr>
          <w:fldChar w:fldCharType="end"/>
        </w:r>
      </w:hyperlink>
    </w:p>
    <w:p w14:paraId="7D51114D" w14:textId="255E3EB6" w:rsidR="00380D85" w:rsidRDefault="005079FE">
      <w:pPr>
        <w:pStyle w:val="TOC2"/>
        <w:rPr>
          <w:rFonts w:asciiTheme="minorHAnsi" w:eastAsiaTheme="minorEastAsia" w:hAnsiTheme="minorHAnsi" w:cstheme="minorBidi"/>
          <w:kern w:val="2"/>
          <w:sz w:val="24"/>
          <w:szCs w:val="24"/>
          <w14:ligatures w14:val="standardContextual"/>
        </w:rPr>
      </w:pPr>
      <w:hyperlink w:anchor="_Toc185254531" w:history="1">
        <w:r w:rsidR="00380D85" w:rsidRPr="006B6F49">
          <w:rPr>
            <w:rStyle w:val="Hyperlink"/>
          </w:rPr>
          <w:t>G.</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SECRETARY OF STATE/TAX COMMISSIONER REGISTRATION REQUIREMENTS (Nonnegotiable)</w:t>
        </w:r>
        <w:r w:rsidR="00380D85">
          <w:rPr>
            <w:webHidden/>
          </w:rPr>
          <w:tab/>
        </w:r>
        <w:r w:rsidR="00380D85">
          <w:rPr>
            <w:webHidden/>
          </w:rPr>
          <w:fldChar w:fldCharType="begin"/>
        </w:r>
        <w:r w:rsidR="00380D85">
          <w:rPr>
            <w:webHidden/>
          </w:rPr>
          <w:instrText xml:space="preserve"> PAGEREF _Toc185254531 \h </w:instrText>
        </w:r>
        <w:r w:rsidR="00380D85">
          <w:rPr>
            <w:webHidden/>
          </w:rPr>
        </w:r>
        <w:r w:rsidR="00380D85">
          <w:rPr>
            <w:webHidden/>
          </w:rPr>
          <w:fldChar w:fldCharType="separate"/>
        </w:r>
        <w:r w:rsidR="00380D85">
          <w:rPr>
            <w:webHidden/>
          </w:rPr>
          <w:t>3</w:t>
        </w:r>
        <w:r w:rsidR="00380D85">
          <w:rPr>
            <w:webHidden/>
          </w:rPr>
          <w:fldChar w:fldCharType="end"/>
        </w:r>
      </w:hyperlink>
    </w:p>
    <w:p w14:paraId="2A11B72D" w14:textId="312937CF" w:rsidR="00380D85" w:rsidRDefault="005079FE">
      <w:pPr>
        <w:pStyle w:val="TOC2"/>
        <w:rPr>
          <w:rFonts w:asciiTheme="minorHAnsi" w:eastAsiaTheme="minorEastAsia" w:hAnsiTheme="minorHAnsi" w:cstheme="minorBidi"/>
          <w:kern w:val="2"/>
          <w:sz w:val="24"/>
          <w:szCs w:val="24"/>
          <w14:ligatures w14:val="standardContextual"/>
        </w:rPr>
      </w:pPr>
      <w:hyperlink w:anchor="_Toc185254532" w:history="1">
        <w:r w:rsidR="00380D85" w:rsidRPr="006B6F49">
          <w:rPr>
            <w:rStyle w:val="Hyperlink"/>
          </w:rPr>
          <w:t>H.</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ETHICS IN PUBLIC CONTRACTING</w:t>
        </w:r>
        <w:r w:rsidR="00380D85">
          <w:rPr>
            <w:webHidden/>
          </w:rPr>
          <w:tab/>
        </w:r>
        <w:r w:rsidR="00380D85">
          <w:rPr>
            <w:webHidden/>
          </w:rPr>
          <w:fldChar w:fldCharType="begin"/>
        </w:r>
        <w:r w:rsidR="00380D85">
          <w:rPr>
            <w:webHidden/>
          </w:rPr>
          <w:instrText xml:space="preserve"> PAGEREF _Toc185254532 \h </w:instrText>
        </w:r>
        <w:r w:rsidR="00380D85">
          <w:rPr>
            <w:webHidden/>
          </w:rPr>
        </w:r>
        <w:r w:rsidR="00380D85">
          <w:rPr>
            <w:webHidden/>
          </w:rPr>
          <w:fldChar w:fldCharType="separate"/>
        </w:r>
        <w:r w:rsidR="00380D85">
          <w:rPr>
            <w:webHidden/>
          </w:rPr>
          <w:t>3</w:t>
        </w:r>
        <w:r w:rsidR="00380D85">
          <w:rPr>
            <w:webHidden/>
          </w:rPr>
          <w:fldChar w:fldCharType="end"/>
        </w:r>
      </w:hyperlink>
    </w:p>
    <w:p w14:paraId="04AD0B19" w14:textId="1C02028F" w:rsidR="00380D85" w:rsidRDefault="005079FE">
      <w:pPr>
        <w:pStyle w:val="TOC2"/>
        <w:rPr>
          <w:rFonts w:asciiTheme="minorHAnsi" w:eastAsiaTheme="minorEastAsia" w:hAnsiTheme="minorHAnsi" w:cstheme="minorBidi"/>
          <w:kern w:val="2"/>
          <w:sz w:val="24"/>
          <w:szCs w:val="24"/>
          <w14:ligatures w14:val="standardContextual"/>
        </w:rPr>
      </w:pPr>
      <w:hyperlink w:anchor="_Toc185254533" w:history="1">
        <w:r w:rsidR="00380D85" w:rsidRPr="006B6F49">
          <w:rPr>
            <w:rStyle w:val="Hyperlink"/>
          </w:rPr>
          <w:t>I.</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DEVIATIONS FROM THE SOLICITATION</w:t>
        </w:r>
        <w:r w:rsidR="00380D85">
          <w:rPr>
            <w:webHidden/>
          </w:rPr>
          <w:tab/>
        </w:r>
        <w:r w:rsidR="00380D85">
          <w:rPr>
            <w:webHidden/>
          </w:rPr>
          <w:fldChar w:fldCharType="begin"/>
        </w:r>
        <w:r w:rsidR="00380D85">
          <w:rPr>
            <w:webHidden/>
          </w:rPr>
          <w:instrText xml:space="preserve"> PAGEREF _Toc185254533 \h </w:instrText>
        </w:r>
        <w:r w:rsidR="00380D85">
          <w:rPr>
            <w:webHidden/>
          </w:rPr>
        </w:r>
        <w:r w:rsidR="00380D85">
          <w:rPr>
            <w:webHidden/>
          </w:rPr>
          <w:fldChar w:fldCharType="separate"/>
        </w:r>
        <w:r w:rsidR="00380D85">
          <w:rPr>
            <w:webHidden/>
          </w:rPr>
          <w:t>4</w:t>
        </w:r>
        <w:r w:rsidR="00380D85">
          <w:rPr>
            <w:webHidden/>
          </w:rPr>
          <w:fldChar w:fldCharType="end"/>
        </w:r>
      </w:hyperlink>
    </w:p>
    <w:p w14:paraId="7D8F7813" w14:textId="6210BAA2" w:rsidR="00380D85" w:rsidRDefault="005079FE">
      <w:pPr>
        <w:pStyle w:val="TOC2"/>
        <w:rPr>
          <w:rFonts w:asciiTheme="minorHAnsi" w:eastAsiaTheme="minorEastAsia" w:hAnsiTheme="minorHAnsi" w:cstheme="minorBidi"/>
          <w:kern w:val="2"/>
          <w:sz w:val="24"/>
          <w:szCs w:val="24"/>
          <w14:ligatures w14:val="standardContextual"/>
        </w:rPr>
      </w:pPr>
      <w:hyperlink w:anchor="_Toc185254534" w:history="1">
        <w:r w:rsidR="00380D85" w:rsidRPr="006B6F49">
          <w:rPr>
            <w:rStyle w:val="Hyperlink"/>
          </w:rPr>
          <w:t>J.</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SUBMISSION OF SOLICITATION RESPONSES</w:t>
        </w:r>
        <w:r w:rsidR="00380D85">
          <w:rPr>
            <w:webHidden/>
          </w:rPr>
          <w:tab/>
        </w:r>
        <w:r w:rsidR="00380D85">
          <w:rPr>
            <w:webHidden/>
          </w:rPr>
          <w:fldChar w:fldCharType="begin"/>
        </w:r>
        <w:r w:rsidR="00380D85">
          <w:rPr>
            <w:webHidden/>
          </w:rPr>
          <w:instrText xml:space="preserve"> PAGEREF _Toc185254534 \h </w:instrText>
        </w:r>
        <w:r w:rsidR="00380D85">
          <w:rPr>
            <w:webHidden/>
          </w:rPr>
        </w:r>
        <w:r w:rsidR="00380D85">
          <w:rPr>
            <w:webHidden/>
          </w:rPr>
          <w:fldChar w:fldCharType="separate"/>
        </w:r>
        <w:r w:rsidR="00380D85">
          <w:rPr>
            <w:webHidden/>
          </w:rPr>
          <w:t>4</w:t>
        </w:r>
        <w:r w:rsidR="00380D85">
          <w:rPr>
            <w:webHidden/>
          </w:rPr>
          <w:fldChar w:fldCharType="end"/>
        </w:r>
      </w:hyperlink>
    </w:p>
    <w:p w14:paraId="03FE6160" w14:textId="74ADA5D5" w:rsidR="00380D85" w:rsidRDefault="005079FE">
      <w:pPr>
        <w:pStyle w:val="TOC2"/>
        <w:rPr>
          <w:rFonts w:asciiTheme="minorHAnsi" w:eastAsiaTheme="minorEastAsia" w:hAnsiTheme="minorHAnsi" w:cstheme="minorBidi"/>
          <w:kern w:val="2"/>
          <w:sz w:val="24"/>
          <w:szCs w:val="24"/>
          <w14:ligatures w14:val="standardContextual"/>
        </w:rPr>
      </w:pPr>
      <w:hyperlink w:anchor="_Toc185254535" w:history="1">
        <w:r w:rsidR="00380D85" w:rsidRPr="006B6F49">
          <w:rPr>
            <w:rStyle w:val="Hyperlink"/>
          </w:rPr>
          <w:t>K.</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SOLICITATION BOND</w:t>
        </w:r>
        <w:r w:rsidR="00380D85">
          <w:rPr>
            <w:webHidden/>
          </w:rPr>
          <w:tab/>
        </w:r>
        <w:r w:rsidR="00380D85">
          <w:rPr>
            <w:webHidden/>
          </w:rPr>
          <w:fldChar w:fldCharType="begin"/>
        </w:r>
        <w:r w:rsidR="00380D85">
          <w:rPr>
            <w:webHidden/>
          </w:rPr>
          <w:instrText xml:space="preserve"> PAGEREF _Toc185254535 \h </w:instrText>
        </w:r>
        <w:r w:rsidR="00380D85">
          <w:rPr>
            <w:webHidden/>
          </w:rPr>
        </w:r>
        <w:r w:rsidR="00380D85">
          <w:rPr>
            <w:webHidden/>
          </w:rPr>
          <w:fldChar w:fldCharType="separate"/>
        </w:r>
        <w:r w:rsidR="00380D85">
          <w:rPr>
            <w:webHidden/>
          </w:rPr>
          <w:t>5</w:t>
        </w:r>
        <w:r w:rsidR="00380D85">
          <w:rPr>
            <w:webHidden/>
          </w:rPr>
          <w:fldChar w:fldCharType="end"/>
        </w:r>
      </w:hyperlink>
    </w:p>
    <w:p w14:paraId="50EA45B7" w14:textId="0C8D93DF" w:rsidR="00380D85" w:rsidRDefault="005079FE">
      <w:pPr>
        <w:pStyle w:val="TOC2"/>
        <w:rPr>
          <w:rFonts w:asciiTheme="minorHAnsi" w:eastAsiaTheme="minorEastAsia" w:hAnsiTheme="minorHAnsi" w:cstheme="minorBidi"/>
          <w:kern w:val="2"/>
          <w:sz w:val="24"/>
          <w:szCs w:val="24"/>
          <w14:ligatures w14:val="standardContextual"/>
        </w:rPr>
      </w:pPr>
      <w:hyperlink w:anchor="_Toc185254536" w:history="1">
        <w:r w:rsidR="00380D85" w:rsidRPr="006B6F49">
          <w:rPr>
            <w:rStyle w:val="Hyperlink"/>
            <w:highlight w:val="green"/>
          </w:rPr>
          <w:t>(AGENCY TO CHOOSE WHETHER OR NOT A SOLICITATION BOND IS REQUIRED)</w:t>
        </w:r>
        <w:r w:rsidR="00380D85">
          <w:rPr>
            <w:webHidden/>
          </w:rPr>
          <w:tab/>
        </w:r>
        <w:r w:rsidR="00380D85">
          <w:rPr>
            <w:webHidden/>
          </w:rPr>
          <w:fldChar w:fldCharType="begin"/>
        </w:r>
        <w:r w:rsidR="00380D85">
          <w:rPr>
            <w:webHidden/>
          </w:rPr>
          <w:instrText xml:space="preserve"> PAGEREF _Toc185254536 \h </w:instrText>
        </w:r>
        <w:r w:rsidR="00380D85">
          <w:rPr>
            <w:webHidden/>
          </w:rPr>
        </w:r>
        <w:r w:rsidR="00380D85">
          <w:rPr>
            <w:webHidden/>
          </w:rPr>
          <w:fldChar w:fldCharType="separate"/>
        </w:r>
        <w:r w:rsidR="00380D85">
          <w:rPr>
            <w:webHidden/>
          </w:rPr>
          <w:t>5</w:t>
        </w:r>
        <w:r w:rsidR="00380D85">
          <w:rPr>
            <w:webHidden/>
          </w:rPr>
          <w:fldChar w:fldCharType="end"/>
        </w:r>
      </w:hyperlink>
    </w:p>
    <w:p w14:paraId="46814CE8" w14:textId="5094090E" w:rsidR="00380D85" w:rsidRDefault="005079FE">
      <w:pPr>
        <w:pStyle w:val="TOC2"/>
        <w:rPr>
          <w:rFonts w:asciiTheme="minorHAnsi" w:eastAsiaTheme="minorEastAsia" w:hAnsiTheme="minorHAnsi" w:cstheme="minorBidi"/>
          <w:kern w:val="2"/>
          <w:sz w:val="24"/>
          <w:szCs w:val="24"/>
          <w14:ligatures w14:val="standardContextual"/>
        </w:rPr>
      </w:pPr>
      <w:hyperlink w:anchor="_Toc185254537" w:history="1">
        <w:r w:rsidR="00380D85" w:rsidRPr="006B6F49">
          <w:rPr>
            <w:rStyle w:val="Hyperlink"/>
          </w:rPr>
          <w:t>L.</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SOLICITATION PREPARATION COSTS</w:t>
        </w:r>
        <w:r w:rsidR="00380D85">
          <w:rPr>
            <w:webHidden/>
          </w:rPr>
          <w:tab/>
        </w:r>
        <w:r w:rsidR="00380D85">
          <w:rPr>
            <w:webHidden/>
          </w:rPr>
          <w:fldChar w:fldCharType="begin"/>
        </w:r>
        <w:r w:rsidR="00380D85">
          <w:rPr>
            <w:webHidden/>
          </w:rPr>
          <w:instrText xml:space="preserve"> PAGEREF _Toc185254537 \h </w:instrText>
        </w:r>
        <w:r w:rsidR="00380D85">
          <w:rPr>
            <w:webHidden/>
          </w:rPr>
        </w:r>
        <w:r w:rsidR="00380D85">
          <w:rPr>
            <w:webHidden/>
          </w:rPr>
          <w:fldChar w:fldCharType="separate"/>
        </w:r>
        <w:r w:rsidR="00380D85">
          <w:rPr>
            <w:webHidden/>
          </w:rPr>
          <w:t>5</w:t>
        </w:r>
        <w:r w:rsidR="00380D85">
          <w:rPr>
            <w:webHidden/>
          </w:rPr>
          <w:fldChar w:fldCharType="end"/>
        </w:r>
      </w:hyperlink>
    </w:p>
    <w:p w14:paraId="6970286F" w14:textId="45FD7E11" w:rsidR="00380D85" w:rsidRDefault="005079FE">
      <w:pPr>
        <w:pStyle w:val="TOC2"/>
        <w:rPr>
          <w:rFonts w:asciiTheme="minorHAnsi" w:eastAsiaTheme="minorEastAsia" w:hAnsiTheme="minorHAnsi" w:cstheme="minorBidi"/>
          <w:kern w:val="2"/>
          <w:sz w:val="24"/>
          <w:szCs w:val="24"/>
          <w14:ligatures w14:val="standardContextual"/>
        </w:rPr>
      </w:pPr>
      <w:hyperlink w:anchor="_Toc185254538" w:history="1">
        <w:r w:rsidR="00380D85" w:rsidRPr="006B6F49">
          <w:rPr>
            <w:rStyle w:val="Hyperlink"/>
          </w:rPr>
          <w:t>M.</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FAILURE TO COMPLY WITH SOLICITATION</w:t>
        </w:r>
        <w:r w:rsidR="00380D85">
          <w:rPr>
            <w:webHidden/>
          </w:rPr>
          <w:tab/>
        </w:r>
        <w:r w:rsidR="00380D85">
          <w:rPr>
            <w:webHidden/>
          </w:rPr>
          <w:fldChar w:fldCharType="begin"/>
        </w:r>
        <w:r w:rsidR="00380D85">
          <w:rPr>
            <w:webHidden/>
          </w:rPr>
          <w:instrText xml:space="preserve"> PAGEREF _Toc185254538 \h </w:instrText>
        </w:r>
        <w:r w:rsidR="00380D85">
          <w:rPr>
            <w:webHidden/>
          </w:rPr>
        </w:r>
        <w:r w:rsidR="00380D85">
          <w:rPr>
            <w:webHidden/>
          </w:rPr>
          <w:fldChar w:fldCharType="separate"/>
        </w:r>
        <w:r w:rsidR="00380D85">
          <w:rPr>
            <w:webHidden/>
          </w:rPr>
          <w:t>5</w:t>
        </w:r>
        <w:r w:rsidR="00380D85">
          <w:rPr>
            <w:webHidden/>
          </w:rPr>
          <w:fldChar w:fldCharType="end"/>
        </w:r>
      </w:hyperlink>
    </w:p>
    <w:p w14:paraId="0ECC2775" w14:textId="529E3E85" w:rsidR="00380D85" w:rsidRDefault="005079FE">
      <w:pPr>
        <w:pStyle w:val="TOC2"/>
        <w:rPr>
          <w:rFonts w:asciiTheme="minorHAnsi" w:eastAsiaTheme="minorEastAsia" w:hAnsiTheme="minorHAnsi" w:cstheme="minorBidi"/>
          <w:kern w:val="2"/>
          <w:sz w:val="24"/>
          <w:szCs w:val="24"/>
          <w14:ligatures w14:val="standardContextual"/>
        </w:rPr>
      </w:pPr>
      <w:hyperlink w:anchor="_Toc185254539" w:history="1">
        <w:r w:rsidR="00380D85" w:rsidRPr="006B6F49">
          <w:rPr>
            <w:rStyle w:val="Hyperlink"/>
          </w:rPr>
          <w:t>N.</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SOLICITATION RESPONSE CORRECTIONS</w:t>
        </w:r>
        <w:r w:rsidR="00380D85">
          <w:rPr>
            <w:webHidden/>
          </w:rPr>
          <w:tab/>
        </w:r>
        <w:r w:rsidR="00380D85">
          <w:rPr>
            <w:webHidden/>
          </w:rPr>
          <w:fldChar w:fldCharType="begin"/>
        </w:r>
        <w:r w:rsidR="00380D85">
          <w:rPr>
            <w:webHidden/>
          </w:rPr>
          <w:instrText xml:space="preserve"> PAGEREF _Toc185254539 \h </w:instrText>
        </w:r>
        <w:r w:rsidR="00380D85">
          <w:rPr>
            <w:webHidden/>
          </w:rPr>
        </w:r>
        <w:r w:rsidR="00380D85">
          <w:rPr>
            <w:webHidden/>
          </w:rPr>
          <w:fldChar w:fldCharType="separate"/>
        </w:r>
        <w:r w:rsidR="00380D85">
          <w:rPr>
            <w:webHidden/>
          </w:rPr>
          <w:t>5</w:t>
        </w:r>
        <w:r w:rsidR="00380D85">
          <w:rPr>
            <w:webHidden/>
          </w:rPr>
          <w:fldChar w:fldCharType="end"/>
        </w:r>
      </w:hyperlink>
    </w:p>
    <w:p w14:paraId="49127404" w14:textId="164B75BE" w:rsidR="00380D85" w:rsidRDefault="005079FE">
      <w:pPr>
        <w:pStyle w:val="TOC2"/>
        <w:rPr>
          <w:rFonts w:asciiTheme="minorHAnsi" w:eastAsiaTheme="minorEastAsia" w:hAnsiTheme="minorHAnsi" w:cstheme="minorBidi"/>
          <w:kern w:val="2"/>
          <w:sz w:val="24"/>
          <w:szCs w:val="24"/>
          <w14:ligatures w14:val="standardContextual"/>
        </w:rPr>
      </w:pPr>
      <w:hyperlink w:anchor="_Toc185254540" w:history="1">
        <w:r w:rsidR="00380D85" w:rsidRPr="006B6F49">
          <w:rPr>
            <w:rStyle w:val="Hyperlink"/>
          </w:rPr>
          <w:t>O.</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LATE SOLICITATION RESPONSES</w:t>
        </w:r>
        <w:r w:rsidR="00380D85">
          <w:rPr>
            <w:webHidden/>
          </w:rPr>
          <w:tab/>
        </w:r>
        <w:r w:rsidR="00380D85">
          <w:rPr>
            <w:webHidden/>
          </w:rPr>
          <w:fldChar w:fldCharType="begin"/>
        </w:r>
        <w:r w:rsidR="00380D85">
          <w:rPr>
            <w:webHidden/>
          </w:rPr>
          <w:instrText xml:space="preserve"> PAGEREF _Toc185254540 \h </w:instrText>
        </w:r>
        <w:r w:rsidR="00380D85">
          <w:rPr>
            <w:webHidden/>
          </w:rPr>
        </w:r>
        <w:r w:rsidR="00380D85">
          <w:rPr>
            <w:webHidden/>
          </w:rPr>
          <w:fldChar w:fldCharType="separate"/>
        </w:r>
        <w:r w:rsidR="00380D85">
          <w:rPr>
            <w:webHidden/>
          </w:rPr>
          <w:t>5</w:t>
        </w:r>
        <w:r w:rsidR="00380D85">
          <w:rPr>
            <w:webHidden/>
          </w:rPr>
          <w:fldChar w:fldCharType="end"/>
        </w:r>
      </w:hyperlink>
    </w:p>
    <w:p w14:paraId="63F9A65A" w14:textId="37D77298" w:rsidR="00380D85" w:rsidRDefault="005079FE">
      <w:pPr>
        <w:pStyle w:val="TOC2"/>
        <w:rPr>
          <w:rFonts w:asciiTheme="minorHAnsi" w:eastAsiaTheme="minorEastAsia" w:hAnsiTheme="minorHAnsi" w:cstheme="minorBidi"/>
          <w:kern w:val="2"/>
          <w:sz w:val="24"/>
          <w:szCs w:val="24"/>
          <w14:ligatures w14:val="standardContextual"/>
        </w:rPr>
      </w:pPr>
      <w:hyperlink w:anchor="_Toc185254541" w:history="1">
        <w:r w:rsidR="00380D85" w:rsidRPr="006B6F49">
          <w:rPr>
            <w:rStyle w:val="Hyperlink"/>
          </w:rPr>
          <w:t>P.</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BID OPENING</w:t>
        </w:r>
        <w:r w:rsidR="00380D85">
          <w:rPr>
            <w:webHidden/>
          </w:rPr>
          <w:tab/>
        </w:r>
        <w:r w:rsidR="00380D85">
          <w:rPr>
            <w:webHidden/>
          </w:rPr>
          <w:fldChar w:fldCharType="begin"/>
        </w:r>
        <w:r w:rsidR="00380D85">
          <w:rPr>
            <w:webHidden/>
          </w:rPr>
          <w:instrText xml:space="preserve"> PAGEREF _Toc185254541 \h </w:instrText>
        </w:r>
        <w:r w:rsidR="00380D85">
          <w:rPr>
            <w:webHidden/>
          </w:rPr>
        </w:r>
        <w:r w:rsidR="00380D85">
          <w:rPr>
            <w:webHidden/>
          </w:rPr>
          <w:fldChar w:fldCharType="separate"/>
        </w:r>
        <w:r w:rsidR="00380D85">
          <w:rPr>
            <w:webHidden/>
          </w:rPr>
          <w:t>6</w:t>
        </w:r>
        <w:r w:rsidR="00380D85">
          <w:rPr>
            <w:webHidden/>
          </w:rPr>
          <w:fldChar w:fldCharType="end"/>
        </w:r>
      </w:hyperlink>
    </w:p>
    <w:p w14:paraId="7B6FAFEC" w14:textId="32CA0EB1" w:rsidR="00380D85" w:rsidRDefault="005079FE">
      <w:pPr>
        <w:pStyle w:val="TOC2"/>
        <w:rPr>
          <w:rFonts w:asciiTheme="minorHAnsi" w:eastAsiaTheme="minorEastAsia" w:hAnsiTheme="minorHAnsi" w:cstheme="minorBidi"/>
          <w:kern w:val="2"/>
          <w:sz w:val="24"/>
          <w:szCs w:val="24"/>
          <w14:ligatures w14:val="standardContextual"/>
        </w:rPr>
      </w:pPr>
      <w:hyperlink w:anchor="_Toc185254542" w:history="1">
        <w:r w:rsidR="00380D85" w:rsidRPr="006B6F49">
          <w:rPr>
            <w:rStyle w:val="Hyperlink"/>
          </w:rPr>
          <w:t>Q.</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SOLICITATION REQUIREMENTS</w:t>
        </w:r>
        <w:r w:rsidR="00380D85">
          <w:rPr>
            <w:webHidden/>
          </w:rPr>
          <w:tab/>
        </w:r>
        <w:r w:rsidR="00380D85">
          <w:rPr>
            <w:webHidden/>
          </w:rPr>
          <w:fldChar w:fldCharType="begin"/>
        </w:r>
        <w:r w:rsidR="00380D85">
          <w:rPr>
            <w:webHidden/>
          </w:rPr>
          <w:instrText xml:space="preserve"> PAGEREF _Toc185254542 \h </w:instrText>
        </w:r>
        <w:r w:rsidR="00380D85">
          <w:rPr>
            <w:webHidden/>
          </w:rPr>
        </w:r>
        <w:r w:rsidR="00380D85">
          <w:rPr>
            <w:webHidden/>
          </w:rPr>
          <w:fldChar w:fldCharType="separate"/>
        </w:r>
        <w:r w:rsidR="00380D85">
          <w:rPr>
            <w:webHidden/>
          </w:rPr>
          <w:t>6</w:t>
        </w:r>
        <w:r w:rsidR="00380D85">
          <w:rPr>
            <w:webHidden/>
          </w:rPr>
          <w:fldChar w:fldCharType="end"/>
        </w:r>
      </w:hyperlink>
    </w:p>
    <w:p w14:paraId="06BCD9CA" w14:textId="7F921653" w:rsidR="00380D85" w:rsidRDefault="005079FE">
      <w:pPr>
        <w:pStyle w:val="TOC2"/>
        <w:rPr>
          <w:rFonts w:asciiTheme="minorHAnsi" w:eastAsiaTheme="minorEastAsia" w:hAnsiTheme="minorHAnsi" w:cstheme="minorBidi"/>
          <w:kern w:val="2"/>
          <w:sz w:val="24"/>
          <w:szCs w:val="24"/>
          <w14:ligatures w14:val="standardContextual"/>
        </w:rPr>
      </w:pPr>
      <w:hyperlink w:anchor="_Toc185254543" w:history="1">
        <w:r w:rsidR="00380D85" w:rsidRPr="006B6F49">
          <w:rPr>
            <w:rStyle w:val="Hyperlink"/>
          </w:rPr>
          <w:t>R.</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EVALUATION COMMITTEE</w:t>
        </w:r>
        <w:r w:rsidR="00380D85">
          <w:rPr>
            <w:webHidden/>
          </w:rPr>
          <w:tab/>
        </w:r>
        <w:r w:rsidR="00380D85">
          <w:rPr>
            <w:webHidden/>
          </w:rPr>
          <w:fldChar w:fldCharType="begin"/>
        </w:r>
        <w:r w:rsidR="00380D85">
          <w:rPr>
            <w:webHidden/>
          </w:rPr>
          <w:instrText xml:space="preserve"> PAGEREF _Toc185254543 \h </w:instrText>
        </w:r>
        <w:r w:rsidR="00380D85">
          <w:rPr>
            <w:webHidden/>
          </w:rPr>
        </w:r>
        <w:r w:rsidR="00380D85">
          <w:rPr>
            <w:webHidden/>
          </w:rPr>
          <w:fldChar w:fldCharType="separate"/>
        </w:r>
        <w:r w:rsidR="00380D85">
          <w:rPr>
            <w:webHidden/>
          </w:rPr>
          <w:t>6</w:t>
        </w:r>
        <w:r w:rsidR="00380D85">
          <w:rPr>
            <w:webHidden/>
          </w:rPr>
          <w:fldChar w:fldCharType="end"/>
        </w:r>
      </w:hyperlink>
    </w:p>
    <w:p w14:paraId="15FBC0F9" w14:textId="40914437" w:rsidR="00380D85" w:rsidRDefault="005079FE">
      <w:pPr>
        <w:pStyle w:val="TOC2"/>
        <w:rPr>
          <w:rFonts w:asciiTheme="minorHAnsi" w:eastAsiaTheme="minorEastAsia" w:hAnsiTheme="minorHAnsi" w:cstheme="minorBidi"/>
          <w:kern w:val="2"/>
          <w:sz w:val="24"/>
          <w:szCs w:val="24"/>
          <w14:ligatures w14:val="standardContextual"/>
        </w:rPr>
      </w:pPr>
      <w:hyperlink w:anchor="_Toc185254544" w:history="1">
        <w:r w:rsidR="00380D85" w:rsidRPr="006B6F49">
          <w:rPr>
            <w:rStyle w:val="Hyperlink"/>
          </w:rPr>
          <w:t>S.</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EVALUATION OF SOLICITATION RESPONSES</w:t>
        </w:r>
        <w:r w:rsidR="00380D85">
          <w:rPr>
            <w:webHidden/>
          </w:rPr>
          <w:tab/>
        </w:r>
        <w:r w:rsidR="00380D85">
          <w:rPr>
            <w:webHidden/>
          </w:rPr>
          <w:fldChar w:fldCharType="begin"/>
        </w:r>
        <w:r w:rsidR="00380D85">
          <w:rPr>
            <w:webHidden/>
          </w:rPr>
          <w:instrText xml:space="preserve"> PAGEREF _Toc185254544 \h </w:instrText>
        </w:r>
        <w:r w:rsidR="00380D85">
          <w:rPr>
            <w:webHidden/>
          </w:rPr>
        </w:r>
        <w:r w:rsidR="00380D85">
          <w:rPr>
            <w:webHidden/>
          </w:rPr>
          <w:fldChar w:fldCharType="separate"/>
        </w:r>
        <w:r w:rsidR="00380D85">
          <w:rPr>
            <w:webHidden/>
          </w:rPr>
          <w:t>6</w:t>
        </w:r>
        <w:r w:rsidR="00380D85">
          <w:rPr>
            <w:webHidden/>
          </w:rPr>
          <w:fldChar w:fldCharType="end"/>
        </w:r>
      </w:hyperlink>
    </w:p>
    <w:p w14:paraId="7626D8D6" w14:textId="1260F02C" w:rsidR="00380D85" w:rsidRDefault="005079FE">
      <w:pPr>
        <w:pStyle w:val="TOC2"/>
        <w:rPr>
          <w:rFonts w:asciiTheme="minorHAnsi" w:eastAsiaTheme="minorEastAsia" w:hAnsiTheme="minorHAnsi" w:cstheme="minorBidi"/>
          <w:kern w:val="2"/>
          <w:sz w:val="24"/>
          <w:szCs w:val="24"/>
          <w14:ligatures w14:val="standardContextual"/>
        </w:rPr>
      </w:pPr>
      <w:hyperlink w:anchor="_Toc185254545" w:history="1">
        <w:r w:rsidR="00380D85" w:rsidRPr="006B6F49">
          <w:rPr>
            <w:rStyle w:val="Hyperlink"/>
          </w:rPr>
          <w:t>T.</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BEST AND FINAL OFFER</w:t>
        </w:r>
        <w:r w:rsidR="00380D85">
          <w:rPr>
            <w:webHidden/>
          </w:rPr>
          <w:tab/>
        </w:r>
        <w:r w:rsidR="00380D85">
          <w:rPr>
            <w:webHidden/>
          </w:rPr>
          <w:fldChar w:fldCharType="begin"/>
        </w:r>
        <w:r w:rsidR="00380D85">
          <w:rPr>
            <w:webHidden/>
          </w:rPr>
          <w:instrText xml:space="preserve"> PAGEREF _Toc185254545 \h </w:instrText>
        </w:r>
        <w:r w:rsidR="00380D85">
          <w:rPr>
            <w:webHidden/>
          </w:rPr>
        </w:r>
        <w:r w:rsidR="00380D85">
          <w:rPr>
            <w:webHidden/>
          </w:rPr>
          <w:fldChar w:fldCharType="separate"/>
        </w:r>
        <w:r w:rsidR="00380D85">
          <w:rPr>
            <w:webHidden/>
          </w:rPr>
          <w:t>7</w:t>
        </w:r>
        <w:r w:rsidR="00380D85">
          <w:rPr>
            <w:webHidden/>
          </w:rPr>
          <w:fldChar w:fldCharType="end"/>
        </w:r>
      </w:hyperlink>
    </w:p>
    <w:p w14:paraId="4B59756A" w14:textId="2D754C84" w:rsidR="00380D85" w:rsidRDefault="005079FE">
      <w:pPr>
        <w:pStyle w:val="TOC2"/>
        <w:rPr>
          <w:rFonts w:asciiTheme="minorHAnsi" w:eastAsiaTheme="minorEastAsia" w:hAnsiTheme="minorHAnsi" w:cstheme="minorBidi"/>
          <w:kern w:val="2"/>
          <w:sz w:val="24"/>
          <w:szCs w:val="24"/>
          <w14:ligatures w14:val="standardContextual"/>
        </w:rPr>
      </w:pPr>
      <w:hyperlink w:anchor="_Toc185254546" w:history="1">
        <w:r w:rsidR="00380D85" w:rsidRPr="006B6F49">
          <w:rPr>
            <w:rStyle w:val="Hyperlink"/>
          </w:rPr>
          <w:t>U.</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REFERENCE AND CREDIT CHECKS</w:t>
        </w:r>
        <w:r w:rsidR="00380D85">
          <w:rPr>
            <w:webHidden/>
          </w:rPr>
          <w:tab/>
        </w:r>
        <w:r w:rsidR="00380D85">
          <w:rPr>
            <w:webHidden/>
          </w:rPr>
          <w:fldChar w:fldCharType="begin"/>
        </w:r>
        <w:r w:rsidR="00380D85">
          <w:rPr>
            <w:webHidden/>
          </w:rPr>
          <w:instrText xml:space="preserve"> PAGEREF _Toc185254546 \h </w:instrText>
        </w:r>
        <w:r w:rsidR="00380D85">
          <w:rPr>
            <w:webHidden/>
          </w:rPr>
        </w:r>
        <w:r w:rsidR="00380D85">
          <w:rPr>
            <w:webHidden/>
          </w:rPr>
          <w:fldChar w:fldCharType="separate"/>
        </w:r>
        <w:r w:rsidR="00380D85">
          <w:rPr>
            <w:webHidden/>
          </w:rPr>
          <w:t>7</w:t>
        </w:r>
        <w:r w:rsidR="00380D85">
          <w:rPr>
            <w:webHidden/>
          </w:rPr>
          <w:fldChar w:fldCharType="end"/>
        </w:r>
      </w:hyperlink>
    </w:p>
    <w:p w14:paraId="41FA3E19" w14:textId="5968BD20" w:rsidR="00380D85" w:rsidRDefault="005079FE">
      <w:pPr>
        <w:pStyle w:val="TOC2"/>
        <w:rPr>
          <w:rFonts w:asciiTheme="minorHAnsi" w:eastAsiaTheme="minorEastAsia" w:hAnsiTheme="minorHAnsi" w:cstheme="minorBidi"/>
          <w:kern w:val="2"/>
          <w:sz w:val="24"/>
          <w:szCs w:val="24"/>
          <w14:ligatures w14:val="standardContextual"/>
        </w:rPr>
      </w:pPr>
      <w:hyperlink w:anchor="_Toc185254547" w:history="1">
        <w:r w:rsidR="00380D85" w:rsidRPr="006B6F49">
          <w:rPr>
            <w:rStyle w:val="Hyperlink"/>
          </w:rPr>
          <w:t>V.</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AWARD</w:t>
        </w:r>
        <w:r w:rsidR="00380D85">
          <w:rPr>
            <w:webHidden/>
          </w:rPr>
          <w:tab/>
        </w:r>
        <w:r w:rsidR="00380D85">
          <w:rPr>
            <w:webHidden/>
          </w:rPr>
          <w:fldChar w:fldCharType="begin"/>
        </w:r>
        <w:r w:rsidR="00380D85">
          <w:rPr>
            <w:webHidden/>
          </w:rPr>
          <w:instrText xml:space="preserve"> PAGEREF _Toc185254547 \h </w:instrText>
        </w:r>
        <w:r w:rsidR="00380D85">
          <w:rPr>
            <w:webHidden/>
          </w:rPr>
        </w:r>
        <w:r w:rsidR="00380D85">
          <w:rPr>
            <w:webHidden/>
          </w:rPr>
          <w:fldChar w:fldCharType="separate"/>
        </w:r>
        <w:r w:rsidR="00380D85">
          <w:rPr>
            <w:webHidden/>
          </w:rPr>
          <w:t>7</w:t>
        </w:r>
        <w:r w:rsidR="00380D85">
          <w:rPr>
            <w:webHidden/>
          </w:rPr>
          <w:fldChar w:fldCharType="end"/>
        </w:r>
      </w:hyperlink>
    </w:p>
    <w:p w14:paraId="382D0FB6" w14:textId="051C3EA4" w:rsidR="00380D85" w:rsidRDefault="005079FE">
      <w:pPr>
        <w:pStyle w:val="TOC2"/>
        <w:rPr>
          <w:rFonts w:asciiTheme="minorHAnsi" w:eastAsiaTheme="minorEastAsia" w:hAnsiTheme="minorHAnsi" w:cstheme="minorBidi"/>
          <w:kern w:val="2"/>
          <w:sz w:val="24"/>
          <w:szCs w:val="24"/>
          <w14:ligatures w14:val="standardContextual"/>
        </w:rPr>
      </w:pPr>
      <w:hyperlink w:anchor="_Toc185254548" w:history="1">
        <w:r w:rsidR="00380D85" w:rsidRPr="006B6F49">
          <w:rPr>
            <w:rStyle w:val="Hyperlink"/>
          </w:rPr>
          <w:t>W.</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LUMP SUM OR “ALL OR NONE” SOLICITATION RESPONSES</w:t>
        </w:r>
        <w:r w:rsidR="00380D85">
          <w:rPr>
            <w:webHidden/>
          </w:rPr>
          <w:tab/>
        </w:r>
        <w:r w:rsidR="00380D85">
          <w:rPr>
            <w:webHidden/>
          </w:rPr>
          <w:fldChar w:fldCharType="begin"/>
        </w:r>
        <w:r w:rsidR="00380D85">
          <w:rPr>
            <w:webHidden/>
          </w:rPr>
          <w:instrText xml:space="preserve"> PAGEREF _Toc185254548 \h </w:instrText>
        </w:r>
        <w:r w:rsidR="00380D85">
          <w:rPr>
            <w:webHidden/>
          </w:rPr>
        </w:r>
        <w:r w:rsidR="00380D85">
          <w:rPr>
            <w:webHidden/>
          </w:rPr>
          <w:fldChar w:fldCharType="separate"/>
        </w:r>
        <w:r w:rsidR="00380D85">
          <w:rPr>
            <w:webHidden/>
          </w:rPr>
          <w:t>8</w:t>
        </w:r>
        <w:r w:rsidR="00380D85">
          <w:rPr>
            <w:webHidden/>
          </w:rPr>
          <w:fldChar w:fldCharType="end"/>
        </w:r>
      </w:hyperlink>
    </w:p>
    <w:p w14:paraId="33C08FA9" w14:textId="563FEE77" w:rsidR="00380D85" w:rsidRDefault="005079FE">
      <w:pPr>
        <w:pStyle w:val="TOC2"/>
        <w:rPr>
          <w:rFonts w:asciiTheme="minorHAnsi" w:eastAsiaTheme="minorEastAsia" w:hAnsiTheme="minorHAnsi" w:cstheme="minorBidi"/>
          <w:kern w:val="2"/>
          <w:sz w:val="24"/>
          <w:szCs w:val="24"/>
          <w14:ligatures w14:val="standardContextual"/>
        </w:rPr>
      </w:pPr>
      <w:hyperlink w:anchor="_Toc185254549" w:history="1">
        <w:r w:rsidR="00380D85" w:rsidRPr="006B6F49">
          <w:rPr>
            <w:rStyle w:val="Hyperlink"/>
          </w:rPr>
          <w:t>X.</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REJECTION OF SOLICITATION RESPONSES</w:t>
        </w:r>
        <w:r w:rsidR="00380D85">
          <w:rPr>
            <w:webHidden/>
          </w:rPr>
          <w:tab/>
        </w:r>
        <w:r w:rsidR="00380D85">
          <w:rPr>
            <w:webHidden/>
          </w:rPr>
          <w:fldChar w:fldCharType="begin"/>
        </w:r>
        <w:r w:rsidR="00380D85">
          <w:rPr>
            <w:webHidden/>
          </w:rPr>
          <w:instrText xml:space="preserve"> PAGEREF _Toc185254549 \h </w:instrText>
        </w:r>
        <w:r w:rsidR="00380D85">
          <w:rPr>
            <w:webHidden/>
          </w:rPr>
        </w:r>
        <w:r w:rsidR="00380D85">
          <w:rPr>
            <w:webHidden/>
          </w:rPr>
          <w:fldChar w:fldCharType="separate"/>
        </w:r>
        <w:r w:rsidR="00380D85">
          <w:rPr>
            <w:webHidden/>
          </w:rPr>
          <w:t>8</w:t>
        </w:r>
        <w:r w:rsidR="00380D85">
          <w:rPr>
            <w:webHidden/>
          </w:rPr>
          <w:fldChar w:fldCharType="end"/>
        </w:r>
      </w:hyperlink>
    </w:p>
    <w:p w14:paraId="7D54185D" w14:textId="4C9E4702" w:rsidR="00380D85" w:rsidRDefault="005079FE">
      <w:pPr>
        <w:pStyle w:val="TOC2"/>
        <w:rPr>
          <w:rFonts w:asciiTheme="minorHAnsi" w:eastAsiaTheme="minorEastAsia" w:hAnsiTheme="minorHAnsi" w:cstheme="minorBidi"/>
          <w:kern w:val="2"/>
          <w:sz w:val="24"/>
          <w:szCs w:val="24"/>
          <w14:ligatures w14:val="standardContextual"/>
        </w:rPr>
      </w:pPr>
      <w:hyperlink w:anchor="_Toc185254550" w:history="1">
        <w:r w:rsidR="00380D85" w:rsidRPr="006B6F49">
          <w:rPr>
            <w:rStyle w:val="Hyperlink"/>
          </w:rPr>
          <w:t>Y.</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PRICES &amp; COST CLARIFICATION</w:t>
        </w:r>
        <w:r w:rsidR="00380D85">
          <w:rPr>
            <w:webHidden/>
          </w:rPr>
          <w:tab/>
        </w:r>
        <w:r w:rsidR="00380D85">
          <w:rPr>
            <w:webHidden/>
          </w:rPr>
          <w:fldChar w:fldCharType="begin"/>
        </w:r>
        <w:r w:rsidR="00380D85">
          <w:rPr>
            <w:webHidden/>
          </w:rPr>
          <w:instrText xml:space="preserve"> PAGEREF _Toc185254550 \h </w:instrText>
        </w:r>
        <w:r w:rsidR="00380D85">
          <w:rPr>
            <w:webHidden/>
          </w:rPr>
        </w:r>
        <w:r w:rsidR="00380D85">
          <w:rPr>
            <w:webHidden/>
          </w:rPr>
          <w:fldChar w:fldCharType="separate"/>
        </w:r>
        <w:r w:rsidR="00380D85">
          <w:rPr>
            <w:webHidden/>
          </w:rPr>
          <w:t>8</w:t>
        </w:r>
        <w:r w:rsidR="00380D85">
          <w:rPr>
            <w:webHidden/>
          </w:rPr>
          <w:fldChar w:fldCharType="end"/>
        </w:r>
      </w:hyperlink>
    </w:p>
    <w:p w14:paraId="1E379D0D" w14:textId="135B4C52"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551" w:history="1">
        <w:r w:rsidR="00380D85" w:rsidRPr="006B6F49">
          <w:rPr>
            <w:rStyle w:val="Hyperlink"/>
            <w:noProof/>
          </w:rPr>
          <w:t>II.</w:t>
        </w:r>
        <w:r w:rsidR="00380D85">
          <w:rPr>
            <w:rFonts w:asciiTheme="minorHAnsi" w:eastAsiaTheme="minorEastAsia" w:hAnsiTheme="minorHAnsi" w:cstheme="minorBidi"/>
            <w:b w:val="0"/>
            <w:bCs w:val="0"/>
            <w:noProof/>
            <w:kern w:val="2"/>
            <w:sz w:val="24"/>
            <w:szCs w:val="24"/>
            <w14:ligatures w14:val="standardContextual"/>
          </w:rPr>
          <w:tab/>
        </w:r>
        <w:r w:rsidR="00380D85" w:rsidRPr="006B6F49">
          <w:rPr>
            <w:rStyle w:val="Hyperlink"/>
            <w:noProof/>
          </w:rPr>
          <w:t>TERMS AND CONDITIONS</w:t>
        </w:r>
        <w:r w:rsidR="00380D85">
          <w:rPr>
            <w:noProof/>
            <w:webHidden/>
          </w:rPr>
          <w:tab/>
        </w:r>
        <w:r w:rsidR="00380D85">
          <w:rPr>
            <w:noProof/>
            <w:webHidden/>
          </w:rPr>
          <w:fldChar w:fldCharType="begin"/>
        </w:r>
        <w:r w:rsidR="00380D85">
          <w:rPr>
            <w:noProof/>
            <w:webHidden/>
          </w:rPr>
          <w:instrText xml:space="preserve"> PAGEREF _Toc185254551 \h </w:instrText>
        </w:r>
        <w:r w:rsidR="00380D85">
          <w:rPr>
            <w:noProof/>
            <w:webHidden/>
          </w:rPr>
        </w:r>
        <w:r w:rsidR="00380D85">
          <w:rPr>
            <w:noProof/>
            <w:webHidden/>
          </w:rPr>
          <w:fldChar w:fldCharType="separate"/>
        </w:r>
        <w:r w:rsidR="00380D85">
          <w:rPr>
            <w:noProof/>
            <w:webHidden/>
          </w:rPr>
          <w:t>9</w:t>
        </w:r>
        <w:r w:rsidR="00380D85">
          <w:rPr>
            <w:noProof/>
            <w:webHidden/>
          </w:rPr>
          <w:fldChar w:fldCharType="end"/>
        </w:r>
      </w:hyperlink>
    </w:p>
    <w:p w14:paraId="5690B98A" w14:textId="0F2B3D94" w:rsidR="00380D85" w:rsidRDefault="005079FE">
      <w:pPr>
        <w:pStyle w:val="TOC2"/>
        <w:rPr>
          <w:rFonts w:asciiTheme="minorHAnsi" w:eastAsiaTheme="minorEastAsia" w:hAnsiTheme="minorHAnsi" w:cstheme="minorBidi"/>
          <w:kern w:val="2"/>
          <w:sz w:val="24"/>
          <w:szCs w:val="24"/>
          <w14:ligatures w14:val="standardContextual"/>
        </w:rPr>
      </w:pPr>
      <w:hyperlink w:anchor="_Toc185254552" w:history="1">
        <w:r w:rsidR="00380D85" w:rsidRPr="006B6F49">
          <w:rPr>
            <w:rStyle w:val="Hyperlink"/>
          </w:rPr>
          <w:t>A.</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GENERAL</w:t>
        </w:r>
        <w:r w:rsidR="00380D85">
          <w:rPr>
            <w:webHidden/>
          </w:rPr>
          <w:tab/>
        </w:r>
        <w:r w:rsidR="00380D85">
          <w:rPr>
            <w:webHidden/>
          </w:rPr>
          <w:fldChar w:fldCharType="begin"/>
        </w:r>
        <w:r w:rsidR="00380D85">
          <w:rPr>
            <w:webHidden/>
          </w:rPr>
          <w:instrText xml:space="preserve"> PAGEREF _Toc185254552 \h </w:instrText>
        </w:r>
        <w:r w:rsidR="00380D85">
          <w:rPr>
            <w:webHidden/>
          </w:rPr>
        </w:r>
        <w:r w:rsidR="00380D85">
          <w:rPr>
            <w:webHidden/>
          </w:rPr>
          <w:fldChar w:fldCharType="separate"/>
        </w:r>
        <w:r w:rsidR="00380D85">
          <w:rPr>
            <w:webHidden/>
          </w:rPr>
          <w:t>9</w:t>
        </w:r>
        <w:r w:rsidR="00380D85">
          <w:rPr>
            <w:webHidden/>
          </w:rPr>
          <w:fldChar w:fldCharType="end"/>
        </w:r>
      </w:hyperlink>
    </w:p>
    <w:p w14:paraId="092AB75B" w14:textId="6C5FA7FE" w:rsidR="00380D85" w:rsidRDefault="005079FE">
      <w:pPr>
        <w:pStyle w:val="TOC2"/>
        <w:rPr>
          <w:rFonts w:asciiTheme="minorHAnsi" w:eastAsiaTheme="minorEastAsia" w:hAnsiTheme="minorHAnsi" w:cstheme="minorBidi"/>
          <w:kern w:val="2"/>
          <w:sz w:val="24"/>
          <w:szCs w:val="24"/>
          <w14:ligatures w14:val="standardContextual"/>
        </w:rPr>
      </w:pPr>
      <w:hyperlink w:anchor="_Toc185254553" w:history="1">
        <w:r w:rsidR="00380D85" w:rsidRPr="006B6F49">
          <w:rPr>
            <w:rStyle w:val="Hyperlink"/>
          </w:rPr>
          <w:t>B.</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NOTIFICATION</w:t>
        </w:r>
        <w:r w:rsidR="00380D85">
          <w:rPr>
            <w:webHidden/>
          </w:rPr>
          <w:tab/>
        </w:r>
        <w:r w:rsidR="00380D85">
          <w:rPr>
            <w:webHidden/>
          </w:rPr>
          <w:fldChar w:fldCharType="begin"/>
        </w:r>
        <w:r w:rsidR="00380D85">
          <w:rPr>
            <w:webHidden/>
          </w:rPr>
          <w:instrText xml:space="preserve"> PAGEREF _Toc185254553 \h </w:instrText>
        </w:r>
        <w:r w:rsidR="00380D85">
          <w:rPr>
            <w:webHidden/>
          </w:rPr>
        </w:r>
        <w:r w:rsidR="00380D85">
          <w:rPr>
            <w:webHidden/>
          </w:rPr>
          <w:fldChar w:fldCharType="separate"/>
        </w:r>
        <w:r w:rsidR="00380D85">
          <w:rPr>
            <w:webHidden/>
          </w:rPr>
          <w:t>10</w:t>
        </w:r>
        <w:r w:rsidR="00380D85">
          <w:rPr>
            <w:webHidden/>
          </w:rPr>
          <w:fldChar w:fldCharType="end"/>
        </w:r>
      </w:hyperlink>
    </w:p>
    <w:p w14:paraId="46C8D7D4" w14:textId="3DCEAA90" w:rsidR="00380D85" w:rsidRDefault="005079FE">
      <w:pPr>
        <w:pStyle w:val="TOC2"/>
        <w:rPr>
          <w:rFonts w:asciiTheme="minorHAnsi" w:eastAsiaTheme="minorEastAsia" w:hAnsiTheme="minorHAnsi" w:cstheme="minorBidi"/>
          <w:kern w:val="2"/>
          <w:sz w:val="24"/>
          <w:szCs w:val="24"/>
          <w14:ligatures w14:val="standardContextual"/>
        </w:rPr>
      </w:pPr>
      <w:hyperlink w:anchor="_Toc185254554" w:history="1">
        <w:r w:rsidR="00380D85" w:rsidRPr="006B6F49">
          <w:rPr>
            <w:rStyle w:val="Hyperlink"/>
          </w:rPr>
          <w:t>C.</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BUYER’S REPRESENTATIVE</w:t>
        </w:r>
        <w:r w:rsidR="00380D85">
          <w:rPr>
            <w:webHidden/>
          </w:rPr>
          <w:tab/>
        </w:r>
        <w:r w:rsidR="00380D85">
          <w:rPr>
            <w:webHidden/>
          </w:rPr>
          <w:fldChar w:fldCharType="begin"/>
        </w:r>
        <w:r w:rsidR="00380D85">
          <w:rPr>
            <w:webHidden/>
          </w:rPr>
          <w:instrText xml:space="preserve"> PAGEREF _Toc185254554 \h </w:instrText>
        </w:r>
        <w:r w:rsidR="00380D85">
          <w:rPr>
            <w:webHidden/>
          </w:rPr>
        </w:r>
        <w:r w:rsidR="00380D85">
          <w:rPr>
            <w:webHidden/>
          </w:rPr>
          <w:fldChar w:fldCharType="separate"/>
        </w:r>
        <w:r w:rsidR="00380D85">
          <w:rPr>
            <w:webHidden/>
          </w:rPr>
          <w:t>10</w:t>
        </w:r>
        <w:r w:rsidR="00380D85">
          <w:rPr>
            <w:webHidden/>
          </w:rPr>
          <w:fldChar w:fldCharType="end"/>
        </w:r>
      </w:hyperlink>
    </w:p>
    <w:p w14:paraId="220CBB95" w14:textId="4CEFEE9F" w:rsidR="00380D85" w:rsidRDefault="005079FE">
      <w:pPr>
        <w:pStyle w:val="TOC2"/>
        <w:rPr>
          <w:rFonts w:asciiTheme="minorHAnsi" w:eastAsiaTheme="minorEastAsia" w:hAnsiTheme="minorHAnsi" w:cstheme="minorBidi"/>
          <w:kern w:val="2"/>
          <w:sz w:val="24"/>
          <w:szCs w:val="24"/>
          <w14:ligatures w14:val="standardContextual"/>
        </w:rPr>
      </w:pPr>
      <w:hyperlink w:anchor="_Toc185254555" w:history="1">
        <w:r w:rsidR="00380D85" w:rsidRPr="006B6F49">
          <w:rPr>
            <w:rStyle w:val="Hyperlink"/>
          </w:rPr>
          <w:t>D.</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GOVERNING LAW (Nonnegotiable)</w:t>
        </w:r>
        <w:r w:rsidR="00380D85">
          <w:rPr>
            <w:webHidden/>
          </w:rPr>
          <w:tab/>
        </w:r>
        <w:r w:rsidR="00380D85">
          <w:rPr>
            <w:webHidden/>
          </w:rPr>
          <w:fldChar w:fldCharType="begin"/>
        </w:r>
        <w:r w:rsidR="00380D85">
          <w:rPr>
            <w:webHidden/>
          </w:rPr>
          <w:instrText xml:space="preserve"> PAGEREF _Toc185254555 \h </w:instrText>
        </w:r>
        <w:r w:rsidR="00380D85">
          <w:rPr>
            <w:webHidden/>
          </w:rPr>
        </w:r>
        <w:r w:rsidR="00380D85">
          <w:rPr>
            <w:webHidden/>
          </w:rPr>
          <w:fldChar w:fldCharType="separate"/>
        </w:r>
        <w:r w:rsidR="00380D85">
          <w:rPr>
            <w:webHidden/>
          </w:rPr>
          <w:t>10</w:t>
        </w:r>
        <w:r w:rsidR="00380D85">
          <w:rPr>
            <w:webHidden/>
          </w:rPr>
          <w:fldChar w:fldCharType="end"/>
        </w:r>
      </w:hyperlink>
    </w:p>
    <w:p w14:paraId="5D84F541" w14:textId="2CB3FE60" w:rsidR="00380D85" w:rsidRDefault="005079FE">
      <w:pPr>
        <w:pStyle w:val="TOC2"/>
        <w:rPr>
          <w:rFonts w:asciiTheme="minorHAnsi" w:eastAsiaTheme="minorEastAsia" w:hAnsiTheme="minorHAnsi" w:cstheme="minorBidi"/>
          <w:kern w:val="2"/>
          <w:sz w:val="24"/>
          <w:szCs w:val="24"/>
          <w14:ligatures w14:val="standardContextual"/>
        </w:rPr>
      </w:pPr>
      <w:hyperlink w:anchor="_Toc185254556" w:history="1">
        <w:r w:rsidR="00380D85" w:rsidRPr="006B6F49">
          <w:rPr>
            <w:rStyle w:val="Hyperlink"/>
          </w:rPr>
          <w:t>E.</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BEGINNING OF WORK &amp; SUSPENSION OF SERVICES</w:t>
        </w:r>
        <w:r w:rsidR="00380D85">
          <w:rPr>
            <w:webHidden/>
          </w:rPr>
          <w:tab/>
        </w:r>
        <w:r w:rsidR="00380D85">
          <w:rPr>
            <w:webHidden/>
          </w:rPr>
          <w:fldChar w:fldCharType="begin"/>
        </w:r>
        <w:r w:rsidR="00380D85">
          <w:rPr>
            <w:webHidden/>
          </w:rPr>
          <w:instrText xml:space="preserve"> PAGEREF _Toc185254556 \h </w:instrText>
        </w:r>
        <w:r w:rsidR="00380D85">
          <w:rPr>
            <w:webHidden/>
          </w:rPr>
        </w:r>
        <w:r w:rsidR="00380D85">
          <w:rPr>
            <w:webHidden/>
          </w:rPr>
          <w:fldChar w:fldCharType="separate"/>
        </w:r>
        <w:r w:rsidR="00380D85">
          <w:rPr>
            <w:webHidden/>
          </w:rPr>
          <w:t>10</w:t>
        </w:r>
        <w:r w:rsidR="00380D85">
          <w:rPr>
            <w:webHidden/>
          </w:rPr>
          <w:fldChar w:fldCharType="end"/>
        </w:r>
      </w:hyperlink>
    </w:p>
    <w:p w14:paraId="50C1AC4F" w14:textId="1B2B9666" w:rsidR="00380D85" w:rsidRDefault="005079FE">
      <w:pPr>
        <w:pStyle w:val="TOC2"/>
        <w:rPr>
          <w:rFonts w:asciiTheme="minorHAnsi" w:eastAsiaTheme="minorEastAsia" w:hAnsiTheme="minorHAnsi" w:cstheme="minorBidi"/>
          <w:kern w:val="2"/>
          <w:sz w:val="24"/>
          <w:szCs w:val="24"/>
          <w14:ligatures w14:val="standardContextual"/>
        </w:rPr>
      </w:pPr>
      <w:hyperlink w:anchor="_Toc185254557" w:history="1">
        <w:r w:rsidR="00380D85" w:rsidRPr="006B6F49">
          <w:rPr>
            <w:rStyle w:val="Hyperlink"/>
          </w:rPr>
          <w:t>F.</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AMENDMENT</w:t>
        </w:r>
        <w:r w:rsidR="00380D85">
          <w:rPr>
            <w:webHidden/>
          </w:rPr>
          <w:tab/>
        </w:r>
        <w:r w:rsidR="00380D85">
          <w:rPr>
            <w:webHidden/>
          </w:rPr>
          <w:fldChar w:fldCharType="begin"/>
        </w:r>
        <w:r w:rsidR="00380D85">
          <w:rPr>
            <w:webHidden/>
          </w:rPr>
          <w:instrText xml:space="preserve"> PAGEREF _Toc185254557 \h </w:instrText>
        </w:r>
        <w:r w:rsidR="00380D85">
          <w:rPr>
            <w:webHidden/>
          </w:rPr>
        </w:r>
        <w:r w:rsidR="00380D85">
          <w:rPr>
            <w:webHidden/>
          </w:rPr>
          <w:fldChar w:fldCharType="separate"/>
        </w:r>
        <w:r w:rsidR="00380D85">
          <w:rPr>
            <w:webHidden/>
          </w:rPr>
          <w:t>10</w:t>
        </w:r>
        <w:r w:rsidR="00380D85">
          <w:rPr>
            <w:webHidden/>
          </w:rPr>
          <w:fldChar w:fldCharType="end"/>
        </w:r>
      </w:hyperlink>
    </w:p>
    <w:p w14:paraId="30FC298B" w14:textId="244186E0" w:rsidR="00380D85" w:rsidRDefault="005079FE">
      <w:pPr>
        <w:pStyle w:val="TOC2"/>
        <w:rPr>
          <w:rFonts w:asciiTheme="minorHAnsi" w:eastAsiaTheme="minorEastAsia" w:hAnsiTheme="minorHAnsi" w:cstheme="minorBidi"/>
          <w:kern w:val="2"/>
          <w:sz w:val="24"/>
          <w:szCs w:val="24"/>
          <w14:ligatures w14:val="standardContextual"/>
        </w:rPr>
      </w:pPr>
      <w:hyperlink w:anchor="_Toc185254558" w:history="1">
        <w:r w:rsidR="00380D85" w:rsidRPr="006B6F49">
          <w:rPr>
            <w:rStyle w:val="Hyperlink"/>
          </w:rPr>
          <w:t>G.</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CHANGE ORDERS OR SUBSTITUTIONS</w:t>
        </w:r>
        <w:r w:rsidR="00380D85">
          <w:rPr>
            <w:webHidden/>
          </w:rPr>
          <w:tab/>
        </w:r>
        <w:r w:rsidR="00380D85">
          <w:rPr>
            <w:webHidden/>
          </w:rPr>
          <w:fldChar w:fldCharType="begin"/>
        </w:r>
        <w:r w:rsidR="00380D85">
          <w:rPr>
            <w:webHidden/>
          </w:rPr>
          <w:instrText xml:space="preserve"> PAGEREF _Toc185254558 \h </w:instrText>
        </w:r>
        <w:r w:rsidR="00380D85">
          <w:rPr>
            <w:webHidden/>
          </w:rPr>
        </w:r>
        <w:r w:rsidR="00380D85">
          <w:rPr>
            <w:webHidden/>
          </w:rPr>
          <w:fldChar w:fldCharType="separate"/>
        </w:r>
        <w:r w:rsidR="00380D85">
          <w:rPr>
            <w:webHidden/>
          </w:rPr>
          <w:t>10</w:t>
        </w:r>
        <w:r w:rsidR="00380D85">
          <w:rPr>
            <w:webHidden/>
          </w:rPr>
          <w:fldChar w:fldCharType="end"/>
        </w:r>
      </w:hyperlink>
    </w:p>
    <w:p w14:paraId="54D280FA" w14:textId="7DD507F5" w:rsidR="00380D85" w:rsidRDefault="005079FE">
      <w:pPr>
        <w:pStyle w:val="TOC2"/>
        <w:rPr>
          <w:rFonts w:asciiTheme="minorHAnsi" w:eastAsiaTheme="minorEastAsia" w:hAnsiTheme="minorHAnsi" w:cstheme="minorBidi"/>
          <w:kern w:val="2"/>
          <w:sz w:val="24"/>
          <w:szCs w:val="24"/>
          <w14:ligatures w14:val="standardContextual"/>
        </w:rPr>
      </w:pPr>
      <w:hyperlink w:anchor="_Toc185254559" w:history="1">
        <w:r w:rsidR="00380D85" w:rsidRPr="006B6F49">
          <w:rPr>
            <w:rStyle w:val="Hyperlink"/>
          </w:rPr>
          <w:t>H.</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RECORD OF VENDOR PERFORMANCE</w:t>
        </w:r>
        <w:r w:rsidR="00380D85">
          <w:rPr>
            <w:webHidden/>
          </w:rPr>
          <w:tab/>
        </w:r>
        <w:r w:rsidR="00380D85">
          <w:rPr>
            <w:webHidden/>
          </w:rPr>
          <w:fldChar w:fldCharType="begin"/>
        </w:r>
        <w:r w:rsidR="00380D85">
          <w:rPr>
            <w:webHidden/>
          </w:rPr>
          <w:instrText xml:space="preserve"> PAGEREF _Toc185254559 \h </w:instrText>
        </w:r>
        <w:r w:rsidR="00380D85">
          <w:rPr>
            <w:webHidden/>
          </w:rPr>
        </w:r>
        <w:r w:rsidR="00380D85">
          <w:rPr>
            <w:webHidden/>
          </w:rPr>
          <w:fldChar w:fldCharType="separate"/>
        </w:r>
        <w:r w:rsidR="00380D85">
          <w:rPr>
            <w:webHidden/>
          </w:rPr>
          <w:t>11</w:t>
        </w:r>
        <w:r w:rsidR="00380D85">
          <w:rPr>
            <w:webHidden/>
          </w:rPr>
          <w:fldChar w:fldCharType="end"/>
        </w:r>
      </w:hyperlink>
    </w:p>
    <w:p w14:paraId="2AAADB9A" w14:textId="0C07A626" w:rsidR="00380D85" w:rsidRDefault="005079FE">
      <w:pPr>
        <w:pStyle w:val="TOC2"/>
        <w:rPr>
          <w:rFonts w:asciiTheme="minorHAnsi" w:eastAsiaTheme="minorEastAsia" w:hAnsiTheme="minorHAnsi" w:cstheme="minorBidi"/>
          <w:kern w:val="2"/>
          <w:sz w:val="24"/>
          <w:szCs w:val="24"/>
          <w14:ligatures w14:val="standardContextual"/>
        </w:rPr>
      </w:pPr>
      <w:hyperlink w:anchor="_Toc185254560" w:history="1">
        <w:r w:rsidR="00380D85" w:rsidRPr="006B6F49">
          <w:rPr>
            <w:rStyle w:val="Hyperlink"/>
          </w:rPr>
          <w:t>I.</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NOTICE OF POTENTIAL VENDOR BREACH</w:t>
        </w:r>
        <w:r w:rsidR="00380D85">
          <w:rPr>
            <w:webHidden/>
          </w:rPr>
          <w:tab/>
        </w:r>
        <w:r w:rsidR="00380D85">
          <w:rPr>
            <w:webHidden/>
          </w:rPr>
          <w:fldChar w:fldCharType="begin"/>
        </w:r>
        <w:r w:rsidR="00380D85">
          <w:rPr>
            <w:webHidden/>
          </w:rPr>
          <w:instrText xml:space="preserve"> PAGEREF _Toc185254560 \h </w:instrText>
        </w:r>
        <w:r w:rsidR="00380D85">
          <w:rPr>
            <w:webHidden/>
          </w:rPr>
        </w:r>
        <w:r w:rsidR="00380D85">
          <w:rPr>
            <w:webHidden/>
          </w:rPr>
          <w:fldChar w:fldCharType="separate"/>
        </w:r>
        <w:r w:rsidR="00380D85">
          <w:rPr>
            <w:webHidden/>
          </w:rPr>
          <w:t>11</w:t>
        </w:r>
        <w:r w:rsidR="00380D85">
          <w:rPr>
            <w:webHidden/>
          </w:rPr>
          <w:fldChar w:fldCharType="end"/>
        </w:r>
      </w:hyperlink>
    </w:p>
    <w:p w14:paraId="77B7622F" w14:textId="09082F15" w:rsidR="00380D85" w:rsidRDefault="005079FE">
      <w:pPr>
        <w:pStyle w:val="TOC2"/>
        <w:rPr>
          <w:rFonts w:asciiTheme="minorHAnsi" w:eastAsiaTheme="minorEastAsia" w:hAnsiTheme="minorHAnsi" w:cstheme="minorBidi"/>
          <w:kern w:val="2"/>
          <w:sz w:val="24"/>
          <w:szCs w:val="24"/>
          <w14:ligatures w14:val="standardContextual"/>
        </w:rPr>
      </w:pPr>
      <w:hyperlink w:anchor="_Toc185254561" w:history="1">
        <w:r w:rsidR="00380D85" w:rsidRPr="006B6F49">
          <w:rPr>
            <w:rStyle w:val="Hyperlink"/>
          </w:rPr>
          <w:t>J.</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BREACH</w:t>
        </w:r>
        <w:r w:rsidR="00380D85">
          <w:rPr>
            <w:webHidden/>
          </w:rPr>
          <w:tab/>
        </w:r>
        <w:r w:rsidR="00380D85">
          <w:rPr>
            <w:webHidden/>
          </w:rPr>
          <w:fldChar w:fldCharType="begin"/>
        </w:r>
        <w:r w:rsidR="00380D85">
          <w:rPr>
            <w:webHidden/>
          </w:rPr>
          <w:instrText xml:space="preserve"> PAGEREF _Toc185254561 \h </w:instrText>
        </w:r>
        <w:r w:rsidR="00380D85">
          <w:rPr>
            <w:webHidden/>
          </w:rPr>
        </w:r>
        <w:r w:rsidR="00380D85">
          <w:rPr>
            <w:webHidden/>
          </w:rPr>
          <w:fldChar w:fldCharType="separate"/>
        </w:r>
        <w:r w:rsidR="00380D85">
          <w:rPr>
            <w:webHidden/>
          </w:rPr>
          <w:t>11</w:t>
        </w:r>
        <w:r w:rsidR="00380D85">
          <w:rPr>
            <w:webHidden/>
          </w:rPr>
          <w:fldChar w:fldCharType="end"/>
        </w:r>
      </w:hyperlink>
    </w:p>
    <w:p w14:paraId="513E8A9A" w14:textId="23175165" w:rsidR="00380D85" w:rsidRDefault="005079FE">
      <w:pPr>
        <w:pStyle w:val="TOC2"/>
        <w:rPr>
          <w:rFonts w:asciiTheme="minorHAnsi" w:eastAsiaTheme="minorEastAsia" w:hAnsiTheme="minorHAnsi" w:cstheme="minorBidi"/>
          <w:kern w:val="2"/>
          <w:sz w:val="24"/>
          <w:szCs w:val="24"/>
          <w14:ligatures w14:val="standardContextual"/>
        </w:rPr>
      </w:pPr>
      <w:hyperlink w:anchor="_Toc185254562" w:history="1">
        <w:r w:rsidR="00380D85" w:rsidRPr="006B6F49">
          <w:rPr>
            <w:rStyle w:val="Hyperlink"/>
          </w:rPr>
          <w:t>K.</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NON-WAIVER OF BREACH</w:t>
        </w:r>
        <w:r w:rsidR="00380D85">
          <w:rPr>
            <w:webHidden/>
          </w:rPr>
          <w:tab/>
        </w:r>
        <w:r w:rsidR="00380D85">
          <w:rPr>
            <w:webHidden/>
          </w:rPr>
          <w:fldChar w:fldCharType="begin"/>
        </w:r>
        <w:r w:rsidR="00380D85">
          <w:rPr>
            <w:webHidden/>
          </w:rPr>
          <w:instrText xml:space="preserve"> PAGEREF _Toc185254562 \h </w:instrText>
        </w:r>
        <w:r w:rsidR="00380D85">
          <w:rPr>
            <w:webHidden/>
          </w:rPr>
        </w:r>
        <w:r w:rsidR="00380D85">
          <w:rPr>
            <w:webHidden/>
          </w:rPr>
          <w:fldChar w:fldCharType="separate"/>
        </w:r>
        <w:r w:rsidR="00380D85">
          <w:rPr>
            <w:webHidden/>
          </w:rPr>
          <w:t>12</w:t>
        </w:r>
        <w:r w:rsidR="00380D85">
          <w:rPr>
            <w:webHidden/>
          </w:rPr>
          <w:fldChar w:fldCharType="end"/>
        </w:r>
      </w:hyperlink>
    </w:p>
    <w:p w14:paraId="67581494" w14:textId="42FBD30D" w:rsidR="00380D85" w:rsidRDefault="005079FE">
      <w:pPr>
        <w:pStyle w:val="TOC2"/>
        <w:rPr>
          <w:rFonts w:asciiTheme="minorHAnsi" w:eastAsiaTheme="minorEastAsia" w:hAnsiTheme="minorHAnsi" w:cstheme="minorBidi"/>
          <w:kern w:val="2"/>
          <w:sz w:val="24"/>
          <w:szCs w:val="24"/>
          <w14:ligatures w14:val="standardContextual"/>
        </w:rPr>
      </w:pPr>
      <w:hyperlink w:anchor="_Toc185254563" w:history="1">
        <w:r w:rsidR="00380D85" w:rsidRPr="006B6F49">
          <w:rPr>
            <w:rStyle w:val="Hyperlink"/>
          </w:rPr>
          <w:t>L.</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SEVERABILITY</w:t>
        </w:r>
        <w:r w:rsidR="00380D85">
          <w:rPr>
            <w:webHidden/>
          </w:rPr>
          <w:tab/>
        </w:r>
        <w:r w:rsidR="00380D85">
          <w:rPr>
            <w:webHidden/>
          </w:rPr>
          <w:fldChar w:fldCharType="begin"/>
        </w:r>
        <w:r w:rsidR="00380D85">
          <w:rPr>
            <w:webHidden/>
          </w:rPr>
          <w:instrText xml:space="preserve"> PAGEREF _Toc185254563 \h </w:instrText>
        </w:r>
        <w:r w:rsidR="00380D85">
          <w:rPr>
            <w:webHidden/>
          </w:rPr>
        </w:r>
        <w:r w:rsidR="00380D85">
          <w:rPr>
            <w:webHidden/>
          </w:rPr>
          <w:fldChar w:fldCharType="separate"/>
        </w:r>
        <w:r w:rsidR="00380D85">
          <w:rPr>
            <w:webHidden/>
          </w:rPr>
          <w:t>12</w:t>
        </w:r>
        <w:r w:rsidR="00380D85">
          <w:rPr>
            <w:webHidden/>
          </w:rPr>
          <w:fldChar w:fldCharType="end"/>
        </w:r>
      </w:hyperlink>
    </w:p>
    <w:p w14:paraId="391A5B6A" w14:textId="0532DFED" w:rsidR="00380D85" w:rsidRDefault="005079FE">
      <w:pPr>
        <w:pStyle w:val="TOC2"/>
        <w:rPr>
          <w:rFonts w:asciiTheme="minorHAnsi" w:eastAsiaTheme="minorEastAsia" w:hAnsiTheme="minorHAnsi" w:cstheme="minorBidi"/>
          <w:kern w:val="2"/>
          <w:sz w:val="24"/>
          <w:szCs w:val="24"/>
          <w14:ligatures w14:val="standardContextual"/>
        </w:rPr>
      </w:pPr>
      <w:hyperlink w:anchor="_Toc185254564" w:history="1">
        <w:r w:rsidR="00380D85" w:rsidRPr="006B6F49">
          <w:rPr>
            <w:rStyle w:val="Hyperlink"/>
          </w:rPr>
          <w:t>M.</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INDEMNIFICATION</w:t>
        </w:r>
        <w:r w:rsidR="00380D85">
          <w:rPr>
            <w:webHidden/>
          </w:rPr>
          <w:tab/>
        </w:r>
        <w:r w:rsidR="00380D85">
          <w:rPr>
            <w:webHidden/>
          </w:rPr>
          <w:fldChar w:fldCharType="begin"/>
        </w:r>
        <w:r w:rsidR="00380D85">
          <w:rPr>
            <w:webHidden/>
          </w:rPr>
          <w:instrText xml:space="preserve"> PAGEREF _Toc185254564 \h </w:instrText>
        </w:r>
        <w:r w:rsidR="00380D85">
          <w:rPr>
            <w:webHidden/>
          </w:rPr>
        </w:r>
        <w:r w:rsidR="00380D85">
          <w:rPr>
            <w:webHidden/>
          </w:rPr>
          <w:fldChar w:fldCharType="separate"/>
        </w:r>
        <w:r w:rsidR="00380D85">
          <w:rPr>
            <w:webHidden/>
          </w:rPr>
          <w:t>12</w:t>
        </w:r>
        <w:r w:rsidR="00380D85">
          <w:rPr>
            <w:webHidden/>
          </w:rPr>
          <w:fldChar w:fldCharType="end"/>
        </w:r>
      </w:hyperlink>
    </w:p>
    <w:p w14:paraId="4331CFB1" w14:textId="1B985729" w:rsidR="00380D85" w:rsidRDefault="005079FE">
      <w:pPr>
        <w:pStyle w:val="TOC2"/>
        <w:rPr>
          <w:rFonts w:asciiTheme="minorHAnsi" w:eastAsiaTheme="minorEastAsia" w:hAnsiTheme="minorHAnsi" w:cstheme="minorBidi"/>
          <w:kern w:val="2"/>
          <w:sz w:val="24"/>
          <w:szCs w:val="24"/>
          <w14:ligatures w14:val="standardContextual"/>
        </w:rPr>
      </w:pPr>
      <w:hyperlink w:anchor="_Toc185254565" w:history="1">
        <w:r w:rsidR="00380D85" w:rsidRPr="006B6F49">
          <w:rPr>
            <w:rStyle w:val="Hyperlink"/>
          </w:rPr>
          <w:t>N.</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ATTORNEY'S FEES </w:t>
        </w:r>
        <w:r w:rsidR="00380D85" w:rsidRPr="006B6F49">
          <w:rPr>
            <w:rStyle w:val="Hyperlink"/>
            <w:highlight w:val="green"/>
          </w:rPr>
          <w:t>(OPTIONAL)</w:t>
        </w:r>
        <w:r w:rsidR="00380D85">
          <w:rPr>
            <w:webHidden/>
          </w:rPr>
          <w:tab/>
        </w:r>
        <w:r w:rsidR="00380D85">
          <w:rPr>
            <w:webHidden/>
          </w:rPr>
          <w:fldChar w:fldCharType="begin"/>
        </w:r>
        <w:r w:rsidR="00380D85">
          <w:rPr>
            <w:webHidden/>
          </w:rPr>
          <w:instrText xml:space="preserve"> PAGEREF _Toc185254565 \h </w:instrText>
        </w:r>
        <w:r w:rsidR="00380D85">
          <w:rPr>
            <w:webHidden/>
          </w:rPr>
        </w:r>
        <w:r w:rsidR="00380D85">
          <w:rPr>
            <w:webHidden/>
          </w:rPr>
          <w:fldChar w:fldCharType="separate"/>
        </w:r>
        <w:r w:rsidR="00380D85">
          <w:rPr>
            <w:webHidden/>
          </w:rPr>
          <w:t>13</w:t>
        </w:r>
        <w:r w:rsidR="00380D85">
          <w:rPr>
            <w:webHidden/>
          </w:rPr>
          <w:fldChar w:fldCharType="end"/>
        </w:r>
      </w:hyperlink>
    </w:p>
    <w:p w14:paraId="68F99F80" w14:textId="2CFCDDCF" w:rsidR="00380D85" w:rsidRDefault="005079FE">
      <w:pPr>
        <w:pStyle w:val="TOC2"/>
        <w:rPr>
          <w:rFonts w:asciiTheme="minorHAnsi" w:eastAsiaTheme="minorEastAsia" w:hAnsiTheme="minorHAnsi" w:cstheme="minorBidi"/>
          <w:kern w:val="2"/>
          <w:sz w:val="24"/>
          <w:szCs w:val="24"/>
          <w14:ligatures w14:val="standardContextual"/>
        </w:rPr>
      </w:pPr>
      <w:hyperlink w:anchor="_Toc185254566" w:history="1">
        <w:r w:rsidR="00380D85" w:rsidRPr="006B6F49">
          <w:rPr>
            <w:rStyle w:val="Hyperlink"/>
          </w:rPr>
          <w:t>O.</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PERFORMANCE BOND</w:t>
        </w:r>
        <w:r w:rsidR="00380D85">
          <w:rPr>
            <w:webHidden/>
          </w:rPr>
          <w:tab/>
        </w:r>
        <w:r w:rsidR="00380D85">
          <w:rPr>
            <w:webHidden/>
          </w:rPr>
          <w:fldChar w:fldCharType="begin"/>
        </w:r>
        <w:r w:rsidR="00380D85">
          <w:rPr>
            <w:webHidden/>
          </w:rPr>
          <w:instrText xml:space="preserve"> PAGEREF _Toc185254566 \h </w:instrText>
        </w:r>
        <w:r w:rsidR="00380D85">
          <w:rPr>
            <w:webHidden/>
          </w:rPr>
        </w:r>
        <w:r w:rsidR="00380D85">
          <w:rPr>
            <w:webHidden/>
          </w:rPr>
          <w:fldChar w:fldCharType="separate"/>
        </w:r>
        <w:r w:rsidR="00380D85">
          <w:rPr>
            <w:webHidden/>
          </w:rPr>
          <w:t>13</w:t>
        </w:r>
        <w:r w:rsidR="00380D85">
          <w:rPr>
            <w:webHidden/>
          </w:rPr>
          <w:fldChar w:fldCharType="end"/>
        </w:r>
      </w:hyperlink>
    </w:p>
    <w:p w14:paraId="4B68E869" w14:textId="60081B4E" w:rsidR="00380D85" w:rsidRDefault="005079FE">
      <w:pPr>
        <w:pStyle w:val="TOC2"/>
        <w:rPr>
          <w:rFonts w:asciiTheme="minorHAnsi" w:eastAsiaTheme="minorEastAsia" w:hAnsiTheme="minorHAnsi" w:cstheme="minorBidi"/>
          <w:kern w:val="2"/>
          <w:sz w:val="24"/>
          <w:szCs w:val="24"/>
          <w14:ligatures w14:val="standardContextual"/>
        </w:rPr>
      </w:pPr>
      <w:hyperlink w:anchor="_Toc185254567" w:history="1">
        <w:r w:rsidR="00380D85" w:rsidRPr="006B6F49">
          <w:rPr>
            <w:rStyle w:val="Hyperlink"/>
          </w:rPr>
          <w:t>P.</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ASSIGNMENT, SALE, OR MERGER</w:t>
        </w:r>
        <w:r w:rsidR="00380D85">
          <w:rPr>
            <w:webHidden/>
          </w:rPr>
          <w:tab/>
        </w:r>
        <w:r w:rsidR="00380D85">
          <w:rPr>
            <w:webHidden/>
          </w:rPr>
          <w:fldChar w:fldCharType="begin"/>
        </w:r>
        <w:r w:rsidR="00380D85">
          <w:rPr>
            <w:webHidden/>
          </w:rPr>
          <w:instrText xml:space="preserve"> PAGEREF _Toc185254567 \h </w:instrText>
        </w:r>
        <w:r w:rsidR="00380D85">
          <w:rPr>
            <w:webHidden/>
          </w:rPr>
        </w:r>
        <w:r w:rsidR="00380D85">
          <w:rPr>
            <w:webHidden/>
          </w:rPr>
          <w:fldChar w:fldCharType="separate"/>
        </w:r>
        <w:r w:rsidR="00380D85">
          <w:rPr>
            <w:webHidden/>
          </w:rPr>
          <w:t>13</w:t>
        </w:r>
        <w:r w:rsidR="00380D85">
          <w:rPr>
            <w:webHidden/>
          </w:rPr>
          <w:fldChar w:fldCharType="end"/>
        </w:r>
      </w:hyperlink>
    </w:p>
    <w:p w14:paraId="12A8E81A" w14:textId="41C87C25" w:rsidR="00380D85" w:rsidRDefault="005079FE">
      <w:pPr>
        <w:pStyle w:val="TOC2"/>
        <w:rPr>
          <w:rFonts w:asciiTheme="minorHAnsi" w:eastAsiaTheme="minorEastAsia" w:hAnsiTheme="minorHAnsi" w:cstheme="minorBidi"/>
          <w:kern w:val="2"/>
          <w:sz w:val="24"/>
          <w:szCs w:val="24"/>
          <w14:ligatures w14:val="standardContextual"/>
        </w:rPr>
      </w:pPr>
      <w:hyperlink w:anchor="_Toc185254568" w:history="1">
        <w:r w:rsidR="00380D85" w:rsidRPr="006B6F49">
          <w:rPr>
            <w:rStyle w:val="Hyperlink"/>
          </w:rPr>
          <w:t>Q.</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CONTRACTING WITH OTHER NEBRASKA POLITICAL SUBDIVISIONS OF THE STATE OR ANOTHER STATE</w:t>
        </w:r>
        <w:r w:rsidR="00380D85">
          <w:rPr>
            <w:webHidden/>
          </w:rPr>
          <w:tab/>
        </w:r>
        <w:r w:rsidR="00380D85">
          <w:rPr>
            <w:webHidden/>
          </w:rPr>
          <w:fldChar w:fldCharType="begin"/>
        </w:r>
        <w:r w:rsidR="00380D85">
          <w:rPr>
            <w:webHidden/>
          </w:rPr>
          <w:instrText xml:space="preserve"> PAGEREF _Toc185254568 \h </w:instrText>
        </w:r>
        <w:r w:rsidR="00380D85">
          <w:rPr>
            <w:webHidden/>
          </w:rPr>
        </w:r>
        <w:r w:rsidR="00380D85">
          <w:rPr>
            <w:webHidden/>
          </w:rPr>
          <w:fldChar w:fldCharType="separate"/>
        </w:r>
        <w:r w:rsidR="00380D85">
          <w:rPr>
            <w:webHidden/>
          </w:rPr>
          <w:t>13</w:t>
        </w:r>
        <w:r w:rsidR="00380D85">
          <w:rPr>
            <w:webHidden/>
          </w:rPr>
          <w:fldChar w:fldCharType="end"/>
        </w:r>
      </w:hyperlink>
    </w:p>
    <w:p w14:paraId="74DCECC2" w14:textId="46D8E2F6" w:rsidR="00380D85" w:rsidRDefault="005079FE">
      <w:pPr>
        <w:pStyle w:val="TOC2"/>
        <w:rPr>
          <w:rFonts w:asciiTheme="minorHAnsi" w:eastAsiaTheme="minorEastAsia" w:hAnsiTheme="minorHAnsi" w:cstheme="minorBidi"/>
          <w:kern w:val="2"/>
          <w:sz w:val="24"/>
          <w:szCs w:val="24"/>
          <w14:ligatures w14:val="standardContextual"/>
        </w:rPr>
      </w:pPr>
      <w:hyperlink w:anchor="_Toc185254569" w:history="1">
        <w:r w:rsidR="00380D85" w:rsidRPr="006B6F49">
          <w:rPr>
            <w:rStyle w:val="Hyperlink"/>
          </w:rPr>
          <w:t>R.</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FORCE MAJEURE</w:t>
        </w:r>
        <w:r w:rsidR="00380D85">
          <w:rPr>
            <w:webHidden/>
          </w:rPr>
          <w:tab/>
        </w:r>
        <w:r w:rsidR="00380D85">
          <w:rPr>
            <w:webHidden/>
          </w:rPr>
          <w:fldChar w:fldCharType="begin"/>
        </w:r>
        <w:r w:rsidR="00380D85">
          <w:rPr>
            <w:webHidden/>
          </w:rPr>
          <w:instrText xml:space="preserve"> PAGEREF _Toc185254569 \h </w:instrText>
        </w:r>
        <w:r w:rsidR="00380D85">
          <w:rPr>
            <w:webHidden/>
          </w:rPr>
        </w:r>
        <w:r w:rsidR="00380D85">
          <w:rPr>
            <w:webHidden/>
          </w:rPr>
          <w:fldChar w:fldCharType="separate"/>
        </w:r>
        <w:r w:rsidR="00380D85">
          <w:rPr>
            <w:webHidden/>
          </w:rPr>
          <w:t>13</w:t>
        </w:r>
        <w:r w:rsidR="00380D85">
          <w:rPr>
            <w:webHidden/>
          </w:rPr>
          <w:fldChar w:fldCharType="end"/>
        </w:r>
      </w:hyperlink>
    </w:p>
    <w:p w14:paraId="5A73BAF9" w14:textId="20EF9241" w:rsidR="00380D85" w:rsidRDefault="005079FE">
      <w:pPr>
        <w:pStyle w:val="TOC2"/>
        <w:rPr>
          <w:rFonts w:asciiTheme="minorHAnsi" w:eastAsiaTheme="minorEastAsia" w:hAnsiTheme="minorHAnsi" w:cstheme="minorBidi"/>
          <w:kern w:val="2"/>
          <w:sz w:val="24"/>
          <w:szCs w:val="24"/>
          <w14:ligatures w14:val="standardContextual"/>
        </w:rPr>
      </w:pPr>
      <w:hyperlink w:anchor="_Toc185254570" w:history="1">
        <w:r w:rsidR="00380D85" w:rsidRPr="006B6F49">
          <w:rPr>
            <w:rStyle w:val="Hyperlink"/>
          </w:rPr>
          <w:t>S.</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CONFIDENTIALITY</w:t>
        </w:r>
        <w:r w:rsidR="00380D85">
          <w:rPr>
            <w:webHidden/>
          </w:rPr>
          <w:tab/>
        </w:r>
        <w:r w:rsidR="00380D85">
          <w:rPr>
            <w:webHidden/>
          </w:rPr>
          <w:fldChar w:fldCharType="begin"/>
        </w:r>
        <w:r w:rsidR="00380D85">
          <w:rPr>
            <w:webHidden/>
          </w:rPr>
          <w:instrText xml:space="preserve"> PAGEREF _Toc185254570 \h </w:instrText>
        </w:r>
        <w:r w:rsidR="00380D85">
          <w:rPr>
            <w:webHidden/>
          </w:rPr>
        </w:r>
        <w:r w:rsidR="00380D85">
          <w:rPr>
            <w:webHidden/>
          </w:rPr>
          <w:fldChar w:fldCharType="separate"/>
        </w:r>
        <w:r w:rsidR="00380D85">
          <w:rPr>
            <w:webHidden/>
          </w:rPr>
          <w:t>13</w:t>
        </w:r>
        <w:r w:rsidR="00380D85">
          <w:rPr>
            <w:webHidden/>
          </w:rPr>
          <w:fldChar w:fldCharType="end"/>
        </w:r>
      </w:hyperlink>
    </w:p>
    <w:p w14:paraId="24D8BCE6" w14:textId="006500B8" w:rsidR="00380D85" w:rsidRDefault="005079FE">
      <w:pPr>
        <w:pStyle w:val="TOC2"/>
        <w:rPr>
          <w:rFonts w:asciiTheme="minorHAnsi" w:eastAsiaTheme="minorEastAsia" w:hAnsiTheme="minorHAnsi" w:cstheme="minorBidi"/>
          <w:kern w:val="2"/>
          <w:sz w:val="24"/>
          <w:szCs w:val="24"/>
          <w14:ligatures w14:val="standardContextual"/>
        </w:rPr>
      </w:pPr>
      <w:hyperlink w:anchor="_Toc185254571" w:history="1">
        <w:r w:rsidR="00380D85" w:rsidRPr="006B6F49">
          <w:rPr>
            <w:rStyle w:val="Hyperlink"/>
          </w:rPr>
          <w:t>T.</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EARLY TERMINATION</w:t>
        </w:r>
        <w:r w:rsidR="00380D85">
          <w:rPr>
            <w:webHidden/>
          </w:rPr>
          <w:tab/>
        </w:r>
        <w:r w:rsidR="00380D85">
          <w:rPr>
            <w:webHidden/>
          </w:rPr>
          <w:fldChar w:fldCharType="begin"/>
        </w:r>
        <w:r w:rsidR="00380D85">
          <w:rPr>
            <w:webHidden/>
          </w:rPr>
          <w:instrText xml:space="preserve"> PAGEREF _Toc185254571 \h </w:instrText>
        </w:r>
        <w:r w:rsidR="00380D85">
          <w:rPr>
            <w:webHidden/>
          </w:rPr>
        </w:r>
        <w:r w:rsidR="00380D85">
          <w:rPr>
            <w:webHidden/>
          </w:rPr>
          <w:fldChar w:fldCharType="separate"/>
        </w:r>
        <w:r w:rsidR="00380D85">
          <w:rPr>
            <w:webHidden/>
          </w:rPr>
          <w:t>14</w:t>
        </w:r>
        <w:r w:rsidR="00380D85">
          <w:rPr>
            <w:webHidden/>
          </w:rPr>
          <w:fldChar w:fldCharType="end"/>
        </w:r>
      </w:hyperlink>
    </w:p>
    <w:p w14:paraId="29D38040" w14:textId="57E9CB63" w:rsidR="00380D85" w:rsidRDefault="005079FE">
      <w:pPr>
        <w:pStyle w:val="TOC2"/>
        <w:rPr>
          <w:rFonts w:asciiTheme="minorHAnsi" w:eastAsiaTheme="minorEastAsia" w:hAnsiTheme="minorHAnsi" w:cstheme="minorBidi"/>
          <w:kern w:val="2"/>
          <w:sz w:val="24"/>
          <w:szCs w:val="24"/>
          <w14:ligatures w14:val="standardContextual"/>
        </w:rPr>
      </w:pPr>
      <w:hyperlink w:anchor="_Toc185254572" w:history="1">
        <w:r w:rsidR="00380D85" w:rsidRPr="006B6F49">
          <w:rPr>
            <w:rStyle w:val="Hyperlink"/>
          </w:rPr>
          <w:t>U.</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CONTRACT CLOSEOUT</w:t>
        </w:r>
        <w:r w:rsidR="00380D85">
          <w:rPr>
            <w:webHidden/>
          </w:rPr>
          <w:tab/>
        </w:r>
        <w:r w:rsidR="00380D85">
          <w:rPr>
            <w:webHidden/>
          </w:rPr>
          <w:fldChar w:fldCharType="begin"/>
        </w:r>
        <w:r w:rsidR="00380D85">
          <w:rPr>
            <w:webHidden/>
          </w:rPr>
          <w:instrText xml:space="preserve"> PAGEREF _Toc185254572 \h </w:instrText>
        </w:r>
        <w:r w:rsidR="00380D85">
          <w:rPr>
            <w:webHidden/>
          </w:rPr>
        </w:r>
        <w:r w:rsidR="00380D85">
          <w:rPr>
            <w:webHidden/>
          </w:rPr>
          <w:fldChar w:fldCharType="separate"/>
        </w:r>
        <w:r w:rsidR="00380D85">
          <w:rPr>
            <w:webHidden/>
          </w:rPr>
          <w:t>14</w:t>
        </w:r>
        <w:r w:rsidR="00380D85">
          <w:rPr>
            <w:webHidden/>
          </w:rPr>
          <w:fldChar w:fldCharType="end"/>
        </w:r>
      </w:hyperlink>
    </w:p>
    <w:p w14:paraId="31EBCFAC" w14:textId="0C98CB53" w:rsidR="00380D85" w:rsidRDefault="005079FE">
      <w:pPr>
        <w:pStyle w:val="TOC2"/>
        <w:rPr>
          <w:rFonts w:asciiTheme="minorHAnsi" w:eastAsiaTheme="minorEastAsia" w:hAnsiTheme="minorHAnsi" w:cstheme="minorBidi"/>
          <w:kern w:val="2"/>
          <w:sz w:val="24"/>
          <w:szCs w:val="24"/>
          <w14:ligatures w14:val="standardContextual"/>
        </w:rPr>
      </w:pPr>
      <w:hyperlink w:anchor="_Toc185254573" w:history="1">
        <w:r w:rsidR="00380D85" w:rsidRPr="006B6F49">
          <w:rPr>
            <w:rStyle w:val="Hyperlink"/>
          </w:rPr>
          <w:t>V.</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PROHIBITED PRODUCTS</w:t>
        </w:r>
        <w:r w:rsidR="00380D85">
          <w:rPr>
            <w:webHidden/>
          </w:rPr>
          <w:tab/>
        </w:r>
        <w:r w:rsidR="00380D85">
          <w:rPr>
            <w:webHidden/>
          </w:rPr>
          <w:fldChar w:fldCharType="begin"/>
        </w:r>
        <w:r w:rsidR="00380D85">
          <w:rPr>
            <w:webHidden/>
          </w:rPr>
          <w:instrText xml:space="preserve"> PAGEREF _Toc185254573 \h </w:instrText>
        </w:r>
        <w:r w:rsidR="00380D85">
          <w:rPr>
            <w:webHidden/>
          </w:rPr>
        </w:r>
        <w:r w:rsidR="00380D85">
          <w:rPr>
            <w:webHidden/>
          </w:rPr>
          <w:fldChar w:fldCharType="separate"/>
        </w:r>
        <w:r w:rsidR="00380D85">
          <w:rPr>
            <w:webHidden/>
          </w:rPr>
          <w:t>15</w:t>
        </w:r>
        <w:r w:rsidR="00380D85">
          <w:rPr>
            <w:webHidden/>
          </w:rPr>
          <w:fldChar w:fldCharType="end"/>
        </w:r>
      </w:hyperlink>
    </w:p>
    <w:p w14:paraId="3E8ACAB5" w14:textId="22D608C4" w:rsidR="00380D85" w:rsidRDefault="005079FE">
      <w:pPr>
        <w:pStyle w:val="TOC2"/>
        <w:rPr>
          <w:rFonts w:asciiTheme="minorHAnsi" w:eastAsiaTheme="minorEastAsia" w:hAnsiTheme="minorHAnsi" w:cstheme="minorBidi"/>
          <w:kern w:val="2"/>
          <w:sz w:val="24"/>
          <w:szCs w:val="24"/>
          <w14:ligatures w14:val="standardContextual"/>
        </w:rPr>
      </w:pPr>
      <w:hyperlink w:anchor="_Toc185254574" w:history="1">
        <w:r w:rsidR="00380D85" w:rsidRPr="006B6F49">
          <w:rPr>
            <w:rStyle w:val="Hyperlink"/>
          </w:rPr>
          <w:t>W.</w:t>
        </w:r>
        <w:r w:rsidR="00380D85">
          <w:rPr>
            <w:rFonts w:asciiTheme="minorHAnsi" w:eastAsiaTheme="minorEastAsia" w:hAnsiTheme="minorHAnsi" w:cstheme="minorBidi"/>
            <w:kern w:val="2"/>
            <w:sz w:val="24"/>
            <w:szCs w:val="24"/>
            <w14:ligatures w14:val="standardContextual"/>
          </w:rPr>
          <w:tab/>
        </w:r>
        <w:r w:rsidR="00380D85" w:rsidRPr="006B6F49">
          <w:rPr>
            <w:rStyle w:val="Hyperlink"/>
            <w:iCs/>
          </w:rPr>
          <w:t>AMERICANS WITH DISABILITIES ACT</w:t>
        </w:r>
        <w:r w:rsidR="00380D85">
          <w:rPr>
            <w:webHidden/>
          </w:rPr>
          <w:tab/>
        </w:r>
        <w:r w:rsidR="00380D85">
          <w:rPr>
            <w:webHidden/>
          </w:rPr>
          <w:fldChar w:fldCharType="begin"/>
        </w:r>
        <w:r w:rsidR="00380D85">
          <w:rPr>
            <w:webHidden/>
          </w:rPr>
          <w:instrText xml:space="preserve"> PAGEREF _Toc185254574 \h </w:instrText>
        </w:r>
        <w:r w:rsidR="00380D85">
          <w:rPr>
            <w:webHidden/>
          </w:rPr>
        </w:r>
        <w:r w:rsidR="00380D85">
          <w:rPr>
            <w:webHidden/>
          </w:rPr>
          <w:fldChar w:fldCharType="separate"/>
        </w:r>
        <w:r w:rsidR="00380D85">
          <w:rPr>
            <w:webHidden/>
          </w:rPr>
          <w:t>15</w:t>
        </w:r>
        <w:r w:rsidR="00380D85">
          <w:rPr>
            <w:webHidden/>
          </w:rPr>
          <w:fldChar w:fldCharType="end"/>
        </w:r>
      </w:hyperlink>
    </w:p>
    <w:p w14:paraId="6D8F57B2" w14:textId="34F090CC" w:rsidR="00380D85" w:rsidRDefault="005079FE">
      <w:pPr>
        <w:pStyle w:val="TOC2"/>
        <w:rPr>
          <w:rFonts w:asciiTheme="minorHAnsi" w:eastAsiaTheme="minorEastAsia" w:hAnsiTheme="minorHAnsi" w:cstheme="minorBidi"/>
          <w:kern w:val="2"/>
          <w:sz w:val="24"/>
          <w:szCs w:val="24"/>
          <w14:ligatures w14:val="standardContextual"/>
        </w:rPr>
      </w:pPr>
      <w:hyperlink w:anchor="_Toc185254575" w:history="1">
        <w:r w:rsidR="00380D85" w:rsidRPr="006B6F49">
          <w:rPr>
            <w:rStyle w:val="Hyperlink"/>
          </w:rPr>
          <w:t>X.</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LONG-TERM CARE OMBUDSMAN (Nonnegotiable) </w:t>
        </w:r>
        <w:r w:rsidR="00380D85" w:rsidRPr="006B6F49">
          <w:rPr>
            <w:rStyle w:val="Hyperlink"/>
            <w:highlight w:val="green"/>
          </w:rPr>
          <w:t>(DHHS USE ONLY)</w:t>
        </w:r>
        <w:r w:rsidR="00380D85">
          <w:rPr>
            <w:webHidden/>
          </w:rPr>
          <w:tab/>
        </w:r>
        <w:r w:rsidR="00380D85">
          <w:rPr>
            <w:webHidden/>
          </w:rPr>
          <w:fldChar w:fldCharType="begin"/>
        </w:r>
        <w:r w:rsidR="00380D85">
          <w:rPr>
            <w:webHidden/>
          </w:rPr>
          <w:instrText xml:space="preserve"> PAGEREF _Toc185254575 \h </w:instrText>
        </w:r>
        <w:r w:rsidR="00380D85">
          <w:rPr>
            <w:webHidden/>
          </w:rPr>
        </w:r>
        <w:r w:rsidR="00380D85">
          <w:rPr>
            <w:webHidden/>
          </w:rPr>
          <w:fldChar w:fldCharType="separate"/>
        </w:r>
        <w:r w:rsidR="00380D85">
          <w:rPr>
            <w:webHidden/>
          </w:rPr>
          <w:t>15</w:t>
        </w:r>
        <w:r w:rsidR="00380D85">
          <w:rPr>
            <w:webHidden/>
          </w:rPr>
          <w:fldChar w:fldCharType="end"/>
        </w:r>
      </w:hyperlink>
    </w:p>
    <w:p w14:paraId="2F242E9E" w14:textId="1B008118" w:rsidR="00380D85" w:rsidRDefault="005079FE">
      <w:pPr>
        <w:pStyle w:val="TOC2"/>
        <w:rPr>
          <w:rFonts w:asciiTheme="minorHAnsi" w:eastAsiaTheme="minorEastAsia" w:hAnsiTheme="minorHAnsi" w:cstheme="minorBidi"/>
          <w:kern w:val="2"/>
          <w:sz w:val="24"/>
          <w:szCs w:val="24"/>
          <w14:ligatures w14:val="standardContextual"/>
        </w:rPr>
      </w:pPr>
      <w:hyperlink w:anchor="_Toc185254576" w:history="1">
        <w:r w:rsidR="00380D85" w:rsidRPr="006B6F49">
          <w:rPr>
            <w:rStyle w:val="Hyperlink"/>
          </w:rPr>
          <w:t>Y.</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OFFICE OF PUBLIC COUNSEL (Nonnegotiable) </w:t>
        </w:r>
        <w:r w:rsidR="00380D85" w:rsidRPr="006B6F49">
          <w:rPr>
            <w:rStyle w:val="Hyperlink"/>
            <w:highlight w:val="green"/>
          </w:rPr>
          <w:t>(DHHS USE ONLY)</w:t>
        </w:r>
        <w:r w:rsidR="00380D85">
          <w:rPr>
            <w:webHidden/>
          </w:rPr>
          <w:tab/>
        </w:r>
        <w:r w:rsidR="00380D85">
          <w:rPr>
            <w:webHidden/>
          </w:rPr>
          <w:fldChar w:fldCharType="begin"/>
        </w:r>
        <w:r w:rsidR="00380D85">
          <w:rPr>
            <w:webHidden/>
          </w:rPr>
          <w:instrText xml:space="preserve"> PAGEREF _Toc185254576 \h </w:instrText>
        </w:r>
        <w:r w:rsidR="00380D85">
          <w:rPr>
            <w:webHidden/>
          </w:rPr>
        </w:r>
        <w:r w:rsidR="00380D85">
          <w:rPr>
            <w:webHidden/>
          </w:rPr>
          <w:fldChar w:fldCharType="separate"/>
        </w:r>
        <w:r w:rsidR="00380D85">
          <w:rPr>
            <w:webHidden/>
          </w:rPr>
          <w:t>15</w:t>
        </w:r>
        <w:r w:rsidR="00380D85">
          <w:rPr>
            <w:webHidden/>
          </w:rPr>
          <w:fldChar w:fldCharType="end"/>
        </w:r>
      </w:hyperlink>
    </w:p>
    <w:p w14:paraId="1A1D2D0E" w14:textId="4910BB5B" w:rsidR="00380D85" w:rsidRDefault="005079FE">
      <w:pPr>
        <w:pStyle w:val="TOC2"/>
        <w:rPr>
          <w:rFonts w:asciiTheme="minorHAnsi" w:eastAsiaTheme="minorEastAsia" w:hAnsiTheme="minorHAnsi" w:cstheme="minorBidi"/>
          <w:kern w:val="2"/>
          <w:sz w:val="24"/>
          <w:szCs w:val="24"/>
          <w14:ligatures w14:val="standardContextual"/>
        </w:rPr>
      </w:pPr>
      <w:hyperlink w:anchor="_Toc185254577" w:history="1">
        <w:r w:rsidR="00380D85" w:rsidRPr="006B6F49">
          <w:rPr>
            <w:rStyle w:val="Hyperlink"/>
          </w:rPr>
          <w:t>Z.</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LOBBYING </w:t>
        </w:r>
        <w:r w:rsidR="00380D85" w:rsidRPr="006B6F49">
          <w:rPr>
            <w:rStyle w:val="Hyperlink"/>
            <w:highlight w:val="green"/>
          </w:rPr>
          <w:t>(DHHS USE ONLY)</w:t>
        </w:r>
        <w:r w:rsidR="00380D85">
          <w:rPr>
            <w:webHidden/>
          </w:rPr>
          <w:tab/>
        </w:r>
        <w:r w:rsidR="00380D85">
          <w:rPr>
            <w:webHidden/>
          </w:rPr>
          <w:fldChar w:fldCharType="begin"/>
        </w:r>
        <w:r w:rsidR="00380D85">
          <w:rPr>
            <w:webHidden/>
          </w:rPr>
          <w:instrText xml:space="preserve"> PAGEREF _Toc185254577 \h </w:instrText>
        </w:r>
        <w:r w:rsidR="00380D85">
          <w:rPr>
            <w:webHidden/>
          </w:rPr>
        </w:r>
        <w:r w:rsidR="00380D85">
          <w:rPr>
            <w:webHidden/>
          </w:rPr>
          <w:fldChar w:fldCharType="separate"/>
        </w:r>
        <w:r w:rsidR="00380D85">
          <w:rPr>
            <w:webHidden/>
          </w:rPr>
          <w:t>15</w:t>
        </w:r>
        <w:r w:rsidR="00380D85">
          <w:rPr>
            <w:webHidden/>
          </w:rPr>
          <w:fldChar w:fldCharType="end"/>
        </w:r>
      </w:hyperlink>
    </w:p>
    <w:p w14:paraId="6C563AC4" w14:textId="289979F5" w:rsidR="00380D85" w:rsidRDefault="005079FE">
      <w:pPr>
        <w:pStyle w:val="TOC2"/>
        <w:rPr>
          <w:rFonts w:asciiTheme="minorHAnsi" w:eastAsiaTheme="minorEastAsia" w:hAnsiTheme="minorHAnsi" w:cstheme="minorBidi"/>
          <w:kern w:val="2"/>
          <w:sz w:val="24"/>
          <w:szCs w:val="24"/>
          <w14:ligatures w14:val="standardContextual"/>
        </w:rPr>
      </w:pPr>
      <w:hyperlink w:anchor="_Toc185254578" w:history="1">
        <w:r w:rsidR="00380D85" w:rsidRPr="006B6F49">
          <w:rPr>
            <w:rStyle w:val="Hyperlink"/>
          </w:rPr>
          <w:t>AA.</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RETAINAGE (</w:t>
        </w:r>
        <w:r w:rsidR="00380D85" w:rsidRPr="006B6F49">
          <w:rPr>
            <w:rStyle w:val="Hyperlink"/>
            <w:highlight w:val="green"/>
          </w:rPr>
          <w:t>OPTIONAL</w:t>
        </w:r>
        <w:r w:rsidR="00380D85" w:rsidRPr="006B6F49">
          <w:rPr>
            <w:rStyle w:val="Hyperlink"/>
          </w:rPr>
          <w:t>)</w:t>
        </w:r>
        <w:r w:rsidR="00380D85">
          <w:rPr>
            <w:webHidden/>
          </w:rPr>
          <w:tab/>
        </w:r>
        <w:r w:rsidR="00380D85">
          <w:rPr>
            <w:webHidden/>
          </w:rPr>
          <w:fldChar w:fldCharType="begin"/>
        </w:r>
        <w:r w:rsidR="00380D85">
          <w:rPr>
            <w:webHidden/>
          </w:rPr>
          <w:instrText xml:space="preserve"> PAGEREF _Toc185254578 \h </w:instrText>
        </w:r>
        <w:r w:rsidR="00380D85">
          <w:rPr>
            <w:webHidden/>
          </w:rPr>
        </w:r>
        <w:r w:rsidR="00380D85">
          <w:rPr>
            <w:webHidden/>
          </w:rPr>
          <w:fldChar w:fldCharType="separate"/>
        </w:r>
        <w:r w:rsidR="00380D85">
          <w:rPr>
            <w:webHidden/>
          </w:rPr>
          <w:t>16</w:t>
        </w:r>
        <w:r w:rsidR="00380D85">
          <w:rPr>
            <w:webHidden/>
          </w:rPr>
          <w:fldChar w:fldCharType="end"/>
        </w:r>
      </w:hyperlink>
    </w:p>
    <w:p w14:paraId="43195263" w14:textId="7BF3ABD4" w:rsidR="00380D85" w:rsidRDefault="005079FE">
      <w:pPr>
        <w:pStyle w:val="TOC2"/>
        <w:rPr>
          <w:rFonts w:asciiTheme="minorHAnsi" w:eastAsiaTheme="minorEastAsia" w:hAnsiTheme="minorHAnsi" w:cstheme="minorBidi"/>
          <w:kern w:val="2"/>
          <w:sz w:val="24"/>
          <w:szCs w:val="24"/>
          <w14:ligatures w14:val="standardContextual"/>
        </w:rPr>
      </w:pPr>
      <w:hyperlink w:anchor="_Toc185254579" w:history="1">
        <w:r w:rsidR="00380D85" w:rsidRPr="006B6F49">
          <w:rPr>
            <w:rStyle w:val="Hyperlink"/>
          </w:rPr>
          <w:t>BB.</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LIQUIDATED DAMAGES (</w:t>
        </w:r>
        <w:r w:rsidR="00380D85" w:rsidRPr="006B6F49">
          <w:rPr>
            <w:rStyle w:val="Hyperlink"/>
            <w:highlight w:val="green"/>
          </w:rPr>
          <w:t>OPTIONAL</w:t>
        </w:r>
        <w:r w:rsidR="00380D85" w:rsidRPr="006B6F49">
          <w:rPr>
            <w:rStyle w:val="Hyperlink"/>
          </w:rPr>
          <w:t>)</w:t>
        </w:r>
        <w:r w:rsidR="00380D85">
          <w:rPr>
            <w:webHidden/>
          </w:rPr>
          <w:tab/>
        </w:r>
        <w:r w:rsidR="00380D85">
          <w:rPr>
            <w:webHidden/>
          </w:rPr>
          <w:fldChar w:fldCharType="begin"/>
        </w:r>
        <w:r w:rsidR="00380D85">
          <w:rPr>
            <w:webHidden/>
          </w:rPr>
          <w:instrText xml:space="preserve"> PAGEREF _Toc185254579 \h </w:instrText>
        </w:r>
        <w:r w:rsidR="00380D85">
          <w:rPr>
            <w:webHidden/>
          </w:rPr>
        </w:r>
        <w:r w:rsidR="00380D85">
          <w:rPr>
            <w:webHidden/>
          </w:rPr>
          <w:fldChar w:fldCharType="separate"/>
        </w:r>
        <w:r w:rsidR="00380D85">
          <w:rPr>
            <w:webHidden/>
          </w:rPr>
          <w:t>16</w:t>
        </w:r>
        <w:r w:rsidR="00380D85">
          <w:rPr>
            <w:webHidden/>
          </w:rPr>
          <w:fldChar w:fldCharType="end"/>
        </w:r>
      </w:hyperlink>
    </w:p>
    <w:p w14:paraId="3D7A6A12" w14:textId="0B7D21AC"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580" w:history="1">
        <w:r w:rsidR="00380D85" w:rsidRPr="006B6F49">
          <w:rPr>
            <w:rStyle w:val="Hyperlink"/>
            <w:noProof/>
          </w:rPr>
          <w:t>III.</w:t>
        </w:r>
        <w:r w:rsidR="00380D85">
          <w:rPr>
            <w:rFonts w:asciiTheme="minorHAnsi" w:eastAsiaTheme="minorEastAsia" w:hAnsiTheme="minorHAnsi" w:cstheme="minorBidi"/>
            <w:b w:val="0"/>
            <w:bCs w:val="0"/>
            <w:noProof/>
            <w:kern w:val="2"/>
            <w:sz w:val="24"/>
            <w:szCs w:val="24"/>
            <w14:ligatures w14:val="standardContextual"/>
          </w:rPr>
          <w:tab/>
        </w:r>
        <w:r w:rsidR="00380D85" w:rsidRPr="006B6F49">
          <w:rPr>
            <w:rStyle w:val="Hyperlink"/>
            <w:noProof/>
          </w:rPr>
          <w:t>VENDOR DUTIES</w:t>
        </w:r>
        <w:r w:rsidR="00380D85">
          <w:rPr>
            <w:noProof/>
            <w:webHidden/>
          </w:rPr>
          <w:tab/>
        </w:r>
        <w:r w:rsidR="00380D85">
          <w:rPr>
            <w:noProof/>
            <w:webHidden/>
          </w:rPr>
          <w:fldChar w:fldCharType="begin"/>
        </w:r>
        <w:r w:rsidR="00380D85">
          <w:rPr>
            <w:noProof/>
            <w:webHidden/>
          </w:rPr>
          <w:instrText xml:space="preserve"> PAGEREF _Toc185254580 \h </w:instrText>
        </w:r>
        <w:r w:rsidR="00380D85">
          <w:rPr>
            <w:noProof/>
            <w:webHidden/>
          </w:rPr>
        </w:r>
        <w:r w:rsidR="00380D85">
          <w:rPr>
            <w:noProof/>
            <w:webHidden/>
          </w:rPr>
          <w:fldChar w:fldCharType="separate"/>
        </w:r>
        <w:r w:rsidR="00380D85">
          <w:rPr>
            <w:noProof/>
            <w:webHidden/>
          </w:rPr>
          <w:t>17</w:t>
        </w:r>
        <w:r w:rsidR="00380D85">
          <w:rPr>
            <w:noProof/>
            <w:webHidden/>
          </w:rPr>
          <w:fldChar w:fldCharType="end"/>
        </w:r>
      </w:hyperlink>
    </w:p>
    <w:p w14:paraId="1C4400AB" w14:textId="747050E4" w:rsidR="00380D85" w:rsidRDefault="005079FE">
      <w:pPr>
        <w:pStyle w:val="TOC2"/>
        <w:rPr>
          <w:rFonts w:asciiTheme="minorHAnsi" w:eastAsiaTheme="minorEastAsia" w:hAnsiTheme="minorHAnsi" w:cstheme="minorBidi"/>
          <w:kern w:val="2"/>
          <w:sz w:val="24"/>
          <w:szCs w:val="24"/>
          <w14:ligatures w14:val="standardContextual"/>
        </w:rPr>
      </w:pPr>
      <w:hyperlink w:anchor="_Toc185254581" w:history="1">
        <w:r w:rsidR="00380D85" w:rsidRPr="006B6F49">
          <w:rPr>
            <w:rStyle w:val="Hyperlink"/>
          </w:rPr>
          <w:t>A.</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INDEPENDENT VENDOR / OBLIGATIONS</w:t>
        </w:r>
        <w:r w:rsidR="00380D85">
          <w:rPr>
            <w:webHidden/>
          </w:rPr>
          <w:tab/>
        </w:r>
        <w:r w:rsidR="00380D85">
          <w:rPr>
            <w:webHidden/>
          </w:rPr>
          <w:fldChar w:fldCharType="begin"/>
        </w:r>
        <w:r w:rsidR="00380D85">
          <w:rPr>
            <w:webHidden/>
          </w:rPr>
          <w:instrText xml:space="preserve"> PAGEREF _Toc185254581 \h </w:instrText>
        </w:r>
        <w:r w:rsidR="00380D85">
          <w:rPr>
            <w:webHidden/>
          </w:rPr>
        </w:r>
        <w:r w:rsidR="00380D85">
          <w:rPr>
            <w:webHidden/>
          </w:rPr>
          <w:fldChar w:fldCharType="separate"/>
        </w:r>
        <w:r w:rsidR="00380D85">
          <w:rPr>
            <w:webHidden/>
          </w:rPr>
          <w:t>17</w:t>
        </w:r>
        <w:r w:rsidR="00380D85">
          <w:rPr>
            <w:webHidden/>
          </w:rPr>
          <w:fldChar w:fldCharType="end"/>
        </w:r>
      </w:hyperlink>
    </w:p>
    <w:p w14:paraId="77DA6893" w14:textId="15743379" w:rsidR="00380D85" w:rsidRDefault="005079FE">
      <w:pPr>
        <w:pStyle w:val="TOC2"/>
        <w:rPr>
          <w:rFonts w:asciiTheme="minorHAnsi" w:eastAsiaTheme="minorEastAsia" w:hAnsiTheme="minorHAnsi" w:cstheme="minorBidi"/>
          <w:kern w:val="2"/>
          <w:sz w:val="24"/>
          <w:szCs w:val="24"/>
          <w14:ligatures w14:val="standardContextual"/>
        </w:rPr>
      </w:pPr>
      <w:hyperlink w:anchor="_Toc185254582" w:history="1">
        <w:r w:rsidR="00380D85" w:rsidRPr="006B6F49">
          <w:rPr>
            <w:rStyle w:val="Hyperlink"/>
          </w:rPr>
          <w:t>B.</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FOREIGN ADVERSARY CONTRACTING PROHIBITION ACT CERTIFICATION (Nonnegotiable)</w:t>
        </w:r>
        <w:r w:rsidR="00380D85">
          <w:rPr>
            <w:webHidden/>
          </w:rPr>
          <w:tab/>
        </w:r>
        <w:r w:rsidR="00380D85">
          <w:rPr>
            <w:webHidden/>
          </w:rPr>
          <w:fldChar w:fldCharType="begin"/>
        </w:r>
        <w:r w:rsidR="00380D85">
          <w:rPr>
            <w:webHidden/>
          </w:rPr>
          <w:instrText xml:space="preserve"> PAGEREF _Toc185254582 \h </w:instrText>
        </w:r>
        <w:r w:rsidR="00380D85">
          <w:rPr>
            <w:webHidden/>
          </w:rPr>
        </w:r>
        <w:r w:rsidR="00380D85">
          <w:rPr>
            <w:webHidden/>
          </w:rPr>
          <w:fldChar w:fldCharType="separate"/>
        </w:r>
        <w:r w:rsidR="00380D85">
          <w:rPr>
            <w:webHidden/>
          </w:rPr>
          <w:t>18</w:t>
        </w:r>
        <w:r w:rsidR="00380D85">
          <w:rPr>
            <w:webHidden/>
          </w:rPr>
          <w:fldChar w:fldCharType="end"/>
        </w:r>
      </w:hyperlink>
    </w:p>
    <w:p w14:paraId="10EAC20C" w14:textId="268EE46A" w:rsidR="00380D85" w:rsidRDefault="005079FE">
      <w:pPr>
        <w:pStyle w:val="TOC2"/>
        <w:rPr>
          <w:rFonts w:asciiTheme="minorHAnsi" w:eastAsiaTheme="minorEastAsia" w:hAnsiTheme="minorHAnsi" w:cstheme="minorBidi"/>
          <w:kern w:val="2"/>
          <w:sz w:val="24"/>
          <w:szCs w:val="24"/>
          <w14:ligatures w14:val="standardContextual"/>
        </w:rPr>
      </w:pPr>
      <w:hyperlink w:anchor="_Toc185254583" w:history="1">
        <w:r w:rsidR="00380D85" w:rsidRPr="006B6F49">
          <w:rPr>
            <w:rStyle w:val="Hyperlink"/>
          </w:rPr>
          <w:t>C.</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EMPLOYEE WORK ELIGIBILITY STATUS</w:t>
        </w:r>
        <w:r w:rsidR="00380D85">
          <w:rPr>
            <w:webHidden/>
          </w:rPr>
          <w:tab/>
        </w:r>
        <w:r w:rsidR="00380D85">
          <w:rPr>
            <w:webHidden/>
          </w:rPr>
          <w:fldChar w:fldCharType="begin"/>
        </w:r>
        <w:r w:rsidR="00380D85">
          <w:rPr>
            <w:webHidden/>
          </w:rPr>
          <w:instrText xml:space="preserve"> PAGEREF _Toc185254583 \h </w:instrText>
        </w:r>
        <w:r w:rsidR="00380D85">
          <w:rPr>
            <w:webHidden/>
          </w:rPr>
        </w:r>
        <w:r w:rsidR="00380D85">
          <w:rPr>
            <w:webHidden/>
          </w:rPr>
          <w:fldChar w:fldCharType="separate"/>
        </w:r>
        <w:r w:rsidR="00380D85">
          <w:rPr>
            <w:webHidden/>
          </w:rPr>
          <w:t>18</w:t>
        </w:r>
        <w:r w:rsidR="00380D85">
          <w:rPr>
            <w:webHidden/>
          </w:rPr>
          <w:fldChar w:fldCharType="end"/>
        </w:r>
      </w:hyperlink>
    </w:p>
    <w:p w14:paraId="1922F68A" w14:textId="0EB93993" w:rsidR="00380D85" w:rsidRDefault="005079FE">
      <w:pPr>
        <w:pStyle w:val="TOC2"/>
        <w:rPr>
          <w:rFonts w:asciiTheme="minorHAnsi" w:eastAsiaTheme="minorEastAsia" w:hAnsiTheme="minorHAnsi" w:cstheme="minorBidi"/>
          <w:kern w:val="2"/>
          <w:sz w:val="24"/>
          <w:szCs w:val="24"/>
          <w14:ligatures w14:val="standardContextual"/>
        </w:rPr>
      </w:pPr>
      <w:hyperlink w:anchor="_Toc185254584" w:history="1">
        <w:r w:rsidR="00380D85" w:rsidRPr="006B6F49">
          <w:rPr>
            <w:rStyle w:val="Hyperlink"/>
          </w:rPr>
          <w:t>D.</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COMPLIANCE WITH CIVIL RIGHTS LAWS AND EQUAL OPPORTUNITY EMPLOYMENT / NONDISCRIMINATION (Nonnegotiable)</w:t>
        </w:r>
        <w:r w:rsidR="00380D85">
          <w:rPr>
            <w:webHidden/>
          </w:rPr>
          <w:tab/>
        </w:r>
        <w:r w:rsidR="00380D85">
          <w:rPr>
            <w:webHidden/>
          </w:rPr>
          <w:fldChar w:fldCharType="begin"/>
        </w:r>
        <w:r w:rsidR="00380D85">
          <w:rPr>
            <w:webHidden/>
          </w:rPr>
          <w:instrText xml:space="preserve"> PAGEREF _Toc185254584 \h </w:instrText>
        </w:r>
        <w:r w:rsidR="00380D85">
          <w:rPr>
            <w:webHidden/>
          </w:rPr>
        </w:r>
        <w:r w:rsidR="00380D85">
          <w:rPr>
            <w:webHidden/>
          </w:rPr>
          <w:fldChar w:fldCharType="separate"/>
        </w:r>
        <w:r w:rsidR="00380D85">
          <w:rPr>
            <w:webHidden/>
          </w:rPr>
          <w:t>18</w:t>
        </w:r>
        <w:r w:rsidR="00380D85">
          <w:rPr>
            <w:webHidden/>
          </w:rPr>
          <w:fldChar w:fldCharType="end"/>
        </w:r>
      </w:hyperlink>
    </w:p>
    <w:p w14:paraId="6D58DE1A" w14:textId="33BBE5A0" w:rsidR="00380D85" w:rsidRDefault="005079FE">
      <w:pPr>
        <w:pStyle w:val="TOC2"/>
        <w:rPr>
          <w:rFonts w:asciiTheme="minorHAnsi" w:eastAsiaTheme="minorEastAsia" w:hAnsiTheme="minorHAnsi" w:cstheme="minorBidi"/>
          <w:kern w:val="2"/>
          <w:sz w:val="24"/>
          <w:szCs w:val="24"/>
          <w14:ligatures w14:val="standardContextual"/>
        </w:rPr>
      </w:pPr>
      <w:hyperlink w:anchor="_Toc185254585" w:history="1">
        <w:r w:rsidR="00380D85" w:rsidRPr="006B6F49">
          <w:rPr>
            <w:rStyle w:val="Hyperlink"/>
          </w:rPr>
          <w:t>E.</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COOPERATION WITH OTHER VENDORS</w:t>
        </w:r>
        <w:r w:rsidR="00380D85">
          <w:rPr>
            <w:webHidden/>
          </w:rPr>
          <w:tab/>
        </w:r>
        <w:r w:rsidR="00380D85">
          <w:rPr>
            <w:webHidden/>
          </w:rPr>
          <w:fldChar w:fldCharType="begin"/>
        </w:r>
        <w:r w:rsidR="00380D85">
          <w:rPr>
            <w:webHidden/>
          </w:rPr>
          <w:instrText xml:space="preserve"> PAGEREF _Toc185254585 \h </w:instrText>
        </w:r>
        <w:r w:rsidR="00380D85">
          <w:rPr>
            <w:webHidden/>
          </w:rPr>
        </w:r>
        <w:r w:rsidR="00380D85">
          <w:rPr>
            <w:webHidden/>
          </w:rPr>
          <w:fldChar w:fldCharType="separate"/>
        </w:r>
        <w:r w:rsidR="00380D85">
          <w:rPr>
            <w:webHidden/>
          </w:rPr>
          <w:t>18</w:t>
        </w:r>
        <w:r w:rsidR="00380D85">
          <w:rPr>
            <w:webHidden/>
          </w:rPr>
          <w:fldChar w:fldCharType="end"/>
        </w:r>
      </w:hyperlink>
    </w:p>
    <w:p w14:paraId="054D80B6" w14:textId="2FCBD71F" w:rsidR="00380D85" w:rsidRDefault="005079FE">
      <w:pPr>
        <w:pStyle w:val="TOC2"/>
        <w:rPr>
          <w:rFonts w:asciiTheme="minorHAnsi" w:eastAsiaTheme="minorEastAsia" w:hAnsiTheme="minorHAnsi" w:cstheme="minorBidi"/>
          <w:kern w:val="2"/>
          <w:sz w:val="24"/>
          <w:szCs w:val="24"/>
          <w14:ligatures w14:val="standardContextual"/>
        </w:rPr>
      </w:pPr>
      <w:hyperlink w:anchor="_Toc185254586" w:history="1">
        <w:r w:rsidR="00380D85" w:rsidRPr="006B6F49">
          <w:rPr>
            <w:rStyle w:val="Hyperlink"/>
          </w:rPr>
          <w:t>F.</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DISCOUNTS</w:t>
        </w:r>
        <w:r w:rsidR="00380D85">
          <w:rPr>
            <w:webHidden/>
          </w:rPr>
          <w:tab/>
        </w:r>
        <w:r w:rsidR="00380D85">
          <w:rPr>
            <w:webHidden/>
          </w:rPr>
          <w:fldChar w:fldCharType="begin"/>
        </w:r>
        <w:r w:rsidR="00380D85">
          <w:rPr>
            <w:webHidden/>
          </w:rPr>
          <w:instrText xml:space="preserve"> PAGEREF _Toc185254586 \h </w:instrText>
        </w:r>
        <w:r w:rsidR="00380D85">
          <w:rPr>
            <w:webHidden/>
          </w:rPr>
        </w:r>
        <w:r w:rsidR="00380D85">
          <w:rPr>
            <w:webHidden/>
          </w:rPr>
          <w:fldChar w:fldCharType="separate"/>
        </w:r>
        <w:r w:rsidR="00380D85">
          <w:rPr>
            <w:webHidden/>
          </w:rPr>
          <w:t>19</w:t>
        </w:r>
        <w:r w:rsidR="00380D85">
          <w:rPr>
            <w:webHidden/>
          </w:rPr>
          <w:fldChar w:fldCharType="end"/>
        </w:r>
      </w:hyperlink>
    </w:p>
    <w:p w14:paraId="094F83F0" w14:textId="1E9DCECC" w:rsidR="00380D85" w:rsidRDefault="005079FE">
      <w:pPr>
        <w:pStyle w:val="TOC2"/>
        <w:rPr>
          <w:rFonts w:asciiTheme="minorHAnsi" w:eastAsiaTheme="minorEastAsia" w:hAnsiTheme="minorHAnsi" w:cstheme="minorBidi"/>
          <w:kern w:val="2"/>
          <w:sz w:val="24"/>
          <w:szCs w:val="24"/>
          <w14:ligatures w14:val="standardContextual"/>
        </w:rPr>
      </w:pPr>
      <w:hyperlink w:anchor="_Toc185254587" w:history="1">
        <w:r w:rsidR="00380D85" w:rsidRPr="006B6F49">
          <w:rPr>
            <w:rStyle w:val="Hyperlink"/>
          </w:rPr>
          <w:t>G.</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PRICES</w:t>
        </w:r>
        <w:r w:rsidR="00380D85">
          <w:rPr>
            <w:webHidden/>
          </w:rPr>
          <w:tab/>
        </w:r>
        <w:r w:rsidR="00380D85">
          <w:rPr>
            <w:webHidden/>
          </w:rPr>
          <w:fldChar w:fldCharType="begin"/>
        </w:r>
        <w:r w:rsidR="00380D85">
          <w:rPr>
            <w:webHidden/>
          </w:rPr>
          <w:instrText xml:space="preserve"> PAGEREF _Toc185254587 \h </w:instrText>
        </w:r>
        <w:r w:rsidR="00380D85">
          <w:rPr>
            <w:webHidden/>
          </w:rPr>
        </w:r>
        <w:r w:rsidR="00380D85">
          <w:rPr>
            <w:webHidden/>
          </w:rPr>
          <w:fldChar w:fldCharType="separate"/>
        </w:r>
        <w:r w:rsidR="00380D85">
          <w:rPr>
            <w:webHidden/>
          </w:rPr>
          <w:t>19</w:t>
        </w:r>
        <w:r w:rsidR="00380D85">
          <w:rPr>
            <w:webHidden/>
          </w:rPr>
          <w:fldChar w:fldCharType="end"/>
        </w:r>
      </w:hyperlink>
    </w:p>
    <w:p w14:paraId="4A853C0B" w14:textId="4ED459F9" w:rsidR="00380D85" w:rsidRDefault="005079FE">
      <w:pPr>
        <w:pStyle w:val="TOC2"/>
        <w:rPr>
          <w:rFonts w:asciiTheme="minorHAnsi" w:eastAsiaTheme="minorEastAsia" w:hAnsiTheme="minorHAnsi" w:cstheme="minorBidi"/>
          <w:kern w:val="2"/>
          <w:sz w:val="24"/>
          <w:szCs w:val="24"/>
          <w14:ligatures w14:val="standardContextual"/>
        </w:rPr>
      </w:pPr>
      <w:hyperlink w:anchor="_Toc185254588" w:history="1">
        <w:r w:rsidR="00380D85" w:rsidRPr="006B6F49">
          <w:rPr>
            <w:rStyle w:val="Hyperlink"/>
          </w:rPr>
          <w:t>H.</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PERMITS, REGULATIONS, LAWS</w:t>
        </w:r>
        <w:r w:rsidR="00380D85">
          <w:rPr>
            <w:webHidden/>
          </w:rPr>
          <w:tab/>
        </w:r>
        <w:r w:rsidR="00380D85">
          <w:rPr>
            <w:webHidden/>
          </w:rPr>
          <w:fldChar w:fldCharType="begin"/>
        </w:r>
        <w:r w:rsidR="00380D85">
          <w:rPr>
            <w:webHidden/>
          </w:rPr>
          <w:instrText xml:space="preserve"> PAGEREF _Toc185254588 \h </w:instrText>
        </w:r>
        <w:r w:rsidR="00380D85">
          <w:rPr>
            <w:webHidden/>
          </w:rPr>
        </w:r>
        <w:r w:rsidR="00380D85">
          <w:rPr>
            <w:webHidden/>
          </w:rPr>
          <w:fldChar w:fldCharType="separate"/>
        </w:r>
        <w:r w:rsidR="00380D85">
          <w:rPr>
            <w:webHidden/>
          </w:rPr>
          <w:t>19</w:t>
        </w:r>
        <w:r w:rsidR="00380D85">
          <w:rPr>
            <w:webHidden/>
          </w:rPr>
          <w:fldChar w:fldCharType="end"/>
        </w:r>
      </w:hyperlink>
    </w:p>
    <w:p w14:paraId="745D5220" w14:textId="034B260F" w:rsidR="00380D85" w:rsidRDefault="005079FE">
      <w:pPr>
        <w:pStyle w:val="TOC2"/>
        <w:rPr>
          <w:rFonts w:asciiTheme="minorHAnsi" w:eastAsiaTheme="minorEastAsia" w:hAnsiTheme="minorHAnsi" w:cstheme="minorBidi"/>
          <w:kern w:val="2"/>
          <w:sz w:val="24"/>
          <w:szCs w:val="24"/>
          <w14:ligatures w14:val="standardContextual"/>
        </w:rPr>
      </w:pPr>
      <w:hyperlink w:anchor="_Toc185254589" w:history="1">
        <w:r w:rsidR="00380D85" w:rsidRPr="006B6F49">
          <w:rPr>
            <w:rStyle w:val="Hyperlink"/>
          </w:rPr>
          <w:t>I.</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OWNERSHIP OF INFORMATION AND DATA / DELIVERABLES </w:t>
        </w:r>
        <w:r w:rsidR="00380D85" w:rsidRPr="006B6F49">
          <w:rPr>
            <w:rStyle w:val="Hyperlink"/>
            <w:highlight w:val="green"/>
          </w:rPr>
          <w:t>(IF APPLICABLE)</w:t>
        </w:r>
        <w:r w:rsidR="00380D85">
          <w:rPr>
            <w:webHidden/>
          </w:rPr>
          <w:tab/>
        </w:r>
        <w:r w:rsidR="00380D85">
          <w:rPr>
            <w:webHidden/>
          </w:rPr>
          <w:fldChar w:fldCharType="begin"/>
        </w:r>
        <w:r w:rsidR="00380D85">
          <w:rPr>
            <w:webHidden/>
          </w:rPr>
          <w:instrText xml:space="preserve"> PAGEREF _Toc185254589 \h </w:instrText>
        </w:r>
        <w:r w:rsidR="00380D85">
          <w:rPr>
            <w:webHidden/>
          </w:rPr>
        </w:r>
        <w:r w:rsidR="00380D85">
          <w:rPr>
            <w:webHidden/>
          </w:rPr>
          <w:fldChar w:fldCharType="separate"/>
        </w:r>
        <w:r w:rsidR="00380D85">
          <w:rPr>
            <w:webHidden/>
          </w:rPr>
          <w:t>20</w:t>
        </w:r>
        <w:r w:rsidR="00380D85">
          <w:rPr>
            <w:webHidden/>
          </w:rPr>
          <w:fldChar w:fldCharType="end"/>
        </w:r>
      </w:hyperlink>
    </w:p>
    <w:p w14:paraId="3B24978D" w14:textId="0DCD125B" w:rsidR="00380D85" w:rsidRDefault="005079FE">
      <w:pPr>
        <w:pStyle w:val="TOC2"/>
        <w:rPr>
          <w:rFonts w:asciiTheme="minorHAnsi" w:eastAsiaTheme="minorEastAsia" w:hAnsiTheme="minorHAnsi" w:cstheme="minorBidi"/>
          <w:kern w:val="2"/>
          <w:sz w:val="24"/>
          <w:szCs w:val="24"/>
          <w14:ligatures w14:val="standardContextual"/>
        </w:rPr>
      </w:pPr>
      <w:hyperlink w:anchor="_Toc185254590" w:history="1">
        <w:r w:rsidR="00380D85" w:rsidRPr="006B6F49">
          <w:rPr>
            <w:rStyle w:val="Hyperlink"/>
          </w:rPr>
          <w:t>J.</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INSURANCE REQUIREMENTS</w:t>
        </w:r>
        <w:r w:rsidR="00380D85">
          <w:rPr>
            <w:webHidden/>
          </w:rPr>
          <w:tab/>
        </w:r>
        <w:r w:rsidR="00380D85">
          <w:rPr>
            <w:webHidden/>
          </w:rPr>
          <w:fldChar w:fldCharType="begin"/>
        </w:r>
        <w:r w:rsidR="00380D85">
          <w:rPr>
            <w:webHidden/>
          </w:rPr>
          <w:instrText xml:space="preserve"> PAGEREF _Toc185254590 \h </w:instrText>
        </w:r>
        <w:r w:rsidR="00380D85">
          <w:rPr>
            <w:webHidden/>
          </w:rPr>
        </w:r>
        <w:r w:rsidR="00380D85">
          <w:rPr>
            <w:webHidden/>
          </w:rPr>
          <w:fldChar w:fldCharType="separate"/>
        </w:r>
        <w:r w:rsidR="00380D85">
          <w:rPr>
            <w:webHidden/>
          </w:rPr>
          <w:t>20</w:t>
        </w:r>
        <w:r w:rsidR="00380D85">
          <w:rPr>
            <w:webHidden/>
          </w:rPr>
          <w:fldChar w:fldCharType="end"/>
        </w:r>
      </w:hyperlink>
    </w:p>
    <w:p w14:paraId="05D6D4DE" w14:textId="140C6C04" w:rsidR="00380D85" w:rsidRDefault="005079FE">
      <w:pPr>
        <w:pStyle w:val="TOC2"/>
        <w:rPr>
          <w:rFonts w:asciiTheme="minorHAnsi" w:eastAsiaTheme="minorEastAsia" w:hAnsiTheme="minorHAnsi" w:cstheme="minorBidi"/>
          <w:kern w:val="2"/>
          <w:sz w:val="24"/>
          <w:szCs w:val="24"/>
          <w14:ligatures w14:val="standardContextual"/>
        </w:rPr>
      </w:pPr>
      <w:hyperlink w:anchor="_Toc185254591" w:history="1">
        <w:r w:rsidR="00380D85" w:rsidRPr="006B6F49">
          <w:rPr>
            <w:rStyle w:val="Hyperlink"/>
          </w:rPr>
          <w:t>K.</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ANTITRUST</w:t>
        </w:r>
        <w:r w:rsidR="00380D85">
          <w:rPr>
            <w:webHidden/>
          </w:rPr>
          <w:tab/>
        </w:r>
        <w:r w:rsidR="00380D85">
          <w:rPr>
            <w:webHidden/>
          </w:rPr>
          <w:fldChar w:fldCharType="begin"/>
        </w:r>
        <w:r w:rsidR="00380D85">
          <w:rPr>
            <w:webHidden/>
          </w:rPr>
          <w:instrText xml:space="preserve"> PAGEREF _Toc185254591 \h </w:instrText>
        </w:r>
        <w:r w:rsidR="00380D85">
          <w:rPr>
            <w:webHidden/>
          </w:rPr>
        </w:r>
        <w:r w:rsidR="00380D85">
          <w:rPr>
            <w:webHidden/>
          </w:rPr>
          <w:fldChar w:fldCharType="separate"/>
        </w:r>
        <w:r w:rsidR="00380D85">
          <w:rPr>
            <w:webHidden/>
          </w:rPr>
          <w:t>23</w:t>
        </w:r>
        <w:r w:rsidR="00380D85">
          <w:rPr>
            <w:webHidden/>
          </w:rPr>
          <w:fldChar w:fldCharType="end"/>
        </w:r>
      </w:hyperlink>
    </w:p>
    <w:p w14:paraId="1DB0F78E" w14:textId="321F6199" w:rsidR="00380D85" w:rsidRDefault="005079FE">
      <w:pPr>
        <w:pStyle w:val="TOC2"/>
        <w:rPr>
          <w:rFonts w:asciiTheme="minorHAnsi" w:eastAsiaTheme="minorEastAsia" w:hAnsiTheme="minorHAnsi" w:cstheme="minorBidi"/>
          <w:kern w:val="2"/>
          <w:sz w:val="24"/>
          <w:szCs w:val="24"/>
          <w14:ligatures w14:val="standardContextual"/>
        </w:rPr>
      </w:pPr>
      <w:hyperlink w:anchor="_Toc185254592" w:history="1">
        <w:r w:rsidR="00380D85" w:rsidRPr="006B6F49">
          <w:rPr>
            <w:rStyle w:val="Hyperlink"/>
          </w:rPr>
          <w:t>L.</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CONFLICT OF INTEREST</w:t>
        </w:r>
        <w:r w:rsidR="00380D85">
          <w:rPr>
            <w:webHidden/>
          </w:rPr>
          <w:tab/>
        </w:r>
        <w:r w:rsidR="00380D85">
          <w:rPr>
            <w:webHidden/>
          </w:rPr>
          <w:fldChar w:fldCharType="begin"/>
        </w:r>
        <w:r w:rsidR="00380D85">
          <w:rPr>
            <w:webHidden/>
          </w:rPr>
          <w:instrText xml:space="preserve"> PAGEREF _Toc185254592 \h </w:instrText>
        </w:r>
        <w:r w:rsidR="00380D85">
          <w:rPr>
            <w:webHidden/>
          </w:rPr>
        </w:r>
        <w:r w:rsidR="00380D85">
          <w:rPr>
            <w:webHidden/>
          </w:rPr>
          <w:fldChar w:fldCharType="separate"/>
        </w:r>
        <w:r w:rsidR="00380D85">
          <w:rPr>
            <w:webHidden/>
          </w:rPr>
          <w:t>23</w:t>
        </w:r>
        <w:r w:rsidR="00380D85">
          <w:rPr>
            <w:webHidden/>
          </w:rPr>
          <w:fldChar w:fldCharType="end"/>
        </w:r>
      </w:hyperlink>
    </w:p>
    <w:p w14:paraId="2915D130" w14:textId="335657E9" w:rsidR="00380D85" w:rsidRDefault="005079FE">
      <w:pPr>
        <w:pStyle w:val="TOC2"/>
        <w:rPr>
          <w:rFonts w:asciiTheme="minorHAnsi" w:eastAsiaTheme="minorEastAsia" w:hAnsiTheme="minorHAnsi" w:cstheme="minorBidi"/>
          <w:kern w:val="2"/>
          <w:sz w:val="24"/>
          <w:szCs w:val="24"/>
          <w14:ligatures w14:val="standardContextual"/>
        </w:rPr>
      </w:pPr>
      <w:hyperlink w:anchor="_Toc185254593" w:history="1">
        <w:r w:rsidR="00380D85" w:rsidRPr="006B6F49">
          <w:rPr>
            <w:rStyle w:val="Hyperlink"/>
          </w:rPr>
          <w:t>M.</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STATE PROPERTY </w:t>
        </w:r>
        <w:r w:rsidR="00380D85" w:rsidRPr="006B6F49">
          <w:rPr>
            <w:rStyle w:val="Hyperlink"/>
            <w:highlight w:val="green"/>
          </w:rPr>
          <w:t>(IF APPLICABLE)</w:t>
        </w:r>
        <w:r w:rsidR="00380D85">
          <w:rPr>
            <w:webHidden/>
          </w:rPr>
          <w:tab/>
        </w:r>
        <w:r w:rsidR="00380D85">
          <w:rPr>
            <w:webHidden/>
          </w:rPr>
          <w:fldChar w:fldCharType="begin"/>
        </w:r>
        <w:r w:rsidR="00380D85">
          <w:rPr>
            <w:webHidden/>
          </w:rPr>
          <w:instrText xml:space="preserve"> PAGEREF _Toc185254593 \h </w:instrText>
        </w:r>
        <w:r w:rsidR="00380D85">
          <w:rPr>
            <w:webHidden/>
          </w:rPr>
        </w:r>
        <w:r w:rsidR="00380D85">
          <w:rPr>
            <w:webHidden/>
          </w:rPr>
          <w:fldChar w:fldCharType="separate"/>
        </w:r>
        <w:r w:rsidR="00380D85">
          <w:rPr>
            <w:webHidden/>
          </w:rPr>
          <w:t>23</w:t>
        </w:r>
        <w:r w:rsidR="00380D85">
          <w:rPr>
            <w:webHidden/>
          </w:rPr>
          <w:fldChar w:fldCharType="end"/>
        </w:r>
      </w:hyperlink>
    </w:p>
    <w:p w14:paraId="4506E6AB" w14:textId="073BEADF" w:rsidR="00380D85" w:rsidRDefault="005079FE">
      <w:pPr>
        <w:pStyle w:val="TOC2"/>
        <w:rPr>
          <w:rFonts w:asciiTheme="minorHAnsi" w:eastAsiaTheme="minorEastAsia" w:hAnsiTheme="minorHAnsi" w:cstheme="minorBidi"/>
          <w:kern w:val="2"/>
          <w:sz w:val="24"/>
          <w:szCs w:val="24"/>
          <w14:ligatures w14:val="standardContextual"/>
        </w:rPr>
      </w:pPr>
      <w:hyperlink w:anchor="_Toc185254594" w:history="1">
        <w:r w:rsidR="00380D85" w:rsidRPr="006B6F49">
          <w:rPr>
            <w:rStyle w:val="Hyperlink"/>
          </w:rPr>
          <w:t>N.</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SITE RULES AND REGULATIONS </w:t>
        </w:r>
        <w:r w:rsidR="00380D85" w:rsidRPr="006B6F49">
          <w:rPr>
            <w:rStyle w:val="Hyperlink"/>
            <w:highlight w:val="green"/>
          </w:rPr>
          <w:t>(IF APPLICABLE)</w:t>
        </w:r>
        <w:r w:rsidR="00380D85">
          <w:rPr>
            <w:webHidden/>
          </w:rPr>
          <w:tab/>
        </w:r>
        <w:r w:rsidR="00380D85">
          <w:rPr>
            <w:webHidden/>
          </w:rPr>
          <w:fldChar w:fldCharType="begin"/>
        </w:r>
        <w:r w:rsidR="00380D85">
          <w:rPr>
            <w:webHidden/>
          </w:rPr>
          <w:instrText xml:space="preserve"> PAGEREF _Toc185254594 \h </w:instrText>
        </w:r>
        <w:r w:rsidR="00380D85">
          <w:rPr>
            <w:webHidden/>
          </w:rPr>
        </w:r>
        <w:r w:rsidR="00380D85">
          <w:rPr>
            <w:webHidden/>
          </w:rPr>
          <w:fldChar w:fldCharType="separate"/>
        </w:r>
        <w:r w:rsidR="00380D85">
          <w:rPr>
            <w:webHidden/>
          </w:rPr>
          <w:t>23</w:t>
        </w:r>
        <w:r w:rsidR="00380D85">
          <w:rPr>
            <w:webHidden/>
          </w:rPr>
          <w:fldChar w:fldCharType="end"/>
        </w:r>
      </w:hyperlink>
    </w:p>
    <w:p w14:paraId="34CC0BDB" w14:textId="11270B2F" w:rsidR="00380D85" w:rsidRDefault="005079FE">
      <w:pPr>
        <w:pStyle w:val="TOC2"/>
        <w:rPr>
          <w:rFonts w:asciiTheme="minorHAnsi" w:eastAsiaTheme="minorEastAsia" w:hAnsiTheme="minorHAnsi" w:cstheme="minorBidi"/>
          <w:kern w:val="2"/>
          <w:sz w:val="24"/>
          <w:szCs w:val="24"/>
          <w14:ligatures w14:val="standardContextual"/>
        </w:rPr>
      </w:pPr>
      <w:hyperlink w:anchor="_Toc185254595" w:history="1">
        <w:r w:rsidR="00380D85" w:rsidRPr="006B6F49">
          <w:rPr>
            <w:rStyle w:val="Hyperlink"/>
          </w:rPr>
          <w:t>O.</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ADVERTISING</w:t>
        </w:r>
        <w:r w:rsidR="00380D85">
          <w:rPr>
            <w:webHidden/>
          </w:rPr>
          <w:tab/>
        </w:r>
        <w:r w:rsidR="00380D85">
          <w:rPr>
            <w:webHidden/>
          </w:rPr>
          <w:fldChar w:fldCharType="begin"/>
        </w:r>
        <w:r w:rsidR="00380D85">
          <w:rPr>
            <w:webHidden/>
          </w:rPr>
          <w:instrText xml:space="preserve"> PAGEREF _Toc185254595 \h </w:instrText>
        </w:r>
        <w:r w:rsidR="00380D85">
          <w:rPr>
            <w:webHidden/>
          </w:rPr>
        </w:r>
        <w:r w:rsidR="00380D85">
          <w:rPr>
            <w:webHidden/>
          </w:rPr>
          <w:fldChar w:fldCharType="separate"/>
        </w:r>
        <w:r w:rsidR="00380D85">
          <w:rPr>
            <w:webHidden/>
          </w:rPr>
          <w:t>23</w:t>
        </w:r>
        <w:r w:rsidR="00380D85">
          <w:rPr>
            <w:webHidden/>
          </w:rPr>
          <w:fldChar w:fldCharType="end"/>
        </w:r>
      </w:hyperlink>
    </w:p>
    <w:p w14:paraId="12EFB351" w14:textId="5DE61451" w:rsidR="00380D85" w:rsidRDefault="005079FE">
      <w:pPr>
        <w:pStyle w:val="TOC2"/>
        <w:rPr>
          <w:rFonts w:asciiTheme="minorHAnsi" w:eastAsiaTheme="minorEastAsia" w:hAnsiTheme="minorHAnsi" w:cstheme="minorBidi"/>
          <w:kern w:val="2"/>
          <w:sz w:val="24"/>
          <w:szCs w:val="24"/>
          <w14:ligatures w14:val="standardContextual"/>
        </w:rPr>
      </w:pPr>
      <w:hyperlink w:anchor="_Toc185254596" w:history="1">
        <w:r w:rsidR="00380D85" w:rsidRPr="006B6F49">
          <w:rPr>
            <w:rStyle w:val="Hyperlink"/>
          </w:rPr>
          <w:t>P.</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NEBRASKA TECHNOLOGY ACCESS STANDARDS (Nonnegotiable) </w:t>
        </w:r>
        <w:r w:rsidR="00380D85" w:rsidRPr="006B6F49">
          <w:rPr>
            <w:rStyle w:val="Hyperlink"/>
            <w:highlight w:val="green"/>
          </w:rPr>
          <w:t>[IF APPLICABLE – REMOVE IF THE SOLICITATION DOES NOT INCLUDE TECHNOLOGY]</w:t>
        </w:r>
        <w:r w:rsidR="00380D85">
          <w:rPr>
            <w:webHidden/>
          </w:rPr>
          <w:tab/>
        </w:r>
        <w:r w:rsidR="00380D85">
          <w:rPr>
            <w:webHidden/>
          </w:rPr>
          <w:fldChar w:fldCharType="begin"/>
        </w:r>
        <w:r w:rsidR="00380D85">
          <w:rPr>
            <w:webHidden/>
          </w:rPr>
          <w:instrText xml:space="preserve"> PAGEREF _Toc185254596 \h </w:instrText>
        </w:r>
        <w:r w:rsidR="00380D85">
          <w:rPr>
            <w:webHidden/>
          </w:rPr>
        </w:r>
        <w:r w:rsidR="00380D85">
          <w:rPr>
            <w:webHidden/>
          </w:rPr>
          <w:fldChar w:fldCharType="separate"/>
        </w:r>
        <w:r w:rsidR="00380D85">
          <w:rPr>
            <w:webHidden/>
          </w:rPr>
          <w:t>23</w:t>
        </w:r>
        <w:r w:rsidR="00380D85">
          <w:rPr>
            <w:webHidden/>
          </w:rPr>
          <w:fldChar w:fldCharType="end"/>
        </w:r>
      </w:hyperlink>
    </w:p>
    <w:p w14:paraId="10BEED57" w14:textId="7D4DE7E6" w:rsidR="00380D85" w:rsidRDefault="005079FE">
      <w:pPr>
        <w:pStyle w:val="TOC2"/>
        <w:rPr>
          <w:rFonts w:asciiTheme="minorHAnsi" w:eastAsiaTheme="minorEastAsia" w:hAnsiTheme="minorHAnsi" w:cstheme="minorBidi"/>
          <w:kern w:val="2"/>
          <w:sz w:val="24"/>
          <w:szCs w:val="24"/>
          <w14:ligatures w14:val="standardContextual"/>
        </w:rPr>
      </w:pPr>
      <w:hyperlink w:anchor="_Toc185254597" w:history="1">
        <w:r w:rsidR="00380D85" w:rsidRPr="006B6F49">
          <w:rPr>
            <w:rStyle w:val="Hyperlink"/>
          </w:rPr>
          <w:t>Q.</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DISASTER RECOVERY/BACK UP PLAN</w:t>
        </w:r>
        <w:r w:rsidR="00380D85">
          <w:rPr>
            <w:webHidden/>
          </w:rPr>
          <w:tab/>
        </w:r>
        <w:r w:rsidR="00380D85">
          <w:rPr>
            <w:webHidden/>
          </w:rPr>
          <w:fldChar w:fldCharType="begin"/>
        </w:r>
        <w:r w:rsidR="00380D85">
          <w:rPr>
            <w:webHidden/>
          </w:rPr>
          <w:instrText xml:space="preserve"> PAGEREF _Toc185254597 \h </w:instrText>
        </w:r>
        <w:r w:rsidR="00380D85">
          <w:rPr>
            <w:webHidden/>
          </w:rPr>
        </w:r>
        <w:r w:rsidR="00380D85">
          <w:rPr>
            <w:webHidden/>
          </w:rPr>
          <w:fldChar w:fldCharType="separate"/>
        </w:r>
        <w:r w:rsidR="00380D85">
          <w:rPr>
            <w:webHidden/>
          </w:rPr>
          <w:t>24</w:t>
        </w:r>
        <w:r w:rsidR="00380D85">
          <w:rPr>
            <w:webHidden/>
          </w:rPr>
          <w:fldChar w:fldCharType="end"/>
        </w:r>
      </w:hyperlink>
    </w:p>
    <w:p w14:paraId="07A3DDF4" w14:textId="053A6748" w:rsidR="00380D85" w:rsidRDefault="005079FE">
      <w:pPr>
        <w:pStyle w:val="TOC2"/>
        <w:rPr>
          <w:rFonts w:asciiTheme="minorHAnsi" w:eastAsiaTheme="minorEastAsia" w:hAnsiTheme="minorHAnsi" w:cstheme="minorBidi"/>
          <w:kern w:val="2"/>
          <w:sz w:val="24"/>
          <w:szCs w:val="24"/>
          <w14:ligatures w14:val="standardContextual"/>
        </w:rPr>
      </w:pPr>
      <w:hyperlink w:anchor="_Toc185254598" w:history="1">
        <w:r w:rsidR="00380D85" w:rsidRPr="006B6F49">
          <w:rPr>
            <w:rStyle w:val="Hyperlink"/>
          </w:rPr>
          <w:t>R.</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DRUG POLICY</w:t>
        </w:r>
        <w:r w:rsidR="00380D85">
          <w:rPr>
            <w:webHidden/>
          </w:rPr>
          <w:tab/>
        </w:r>
        <w:r w:rsidR="00380D85">
          <w:rPr>
            <w:webHidden/>
          </w:rPr>
          <w:fldChar w:fldCharType="begin"/>
        </w:r>
        <w:r w:rsidR="00380D85">
          <w:rPr>
            <w:webHidden/>
          </w:rPr>
          <w:instrText xml:space="preserve"> PAGEREF _Toc185254598 \h </w:instrText>
        </w:r>
        <w:r w:rsidR="00380D85">
          <w:rPr>
            <w:webHidden/>
          </w:rPr>
        </w:r>
        <w:r w:rsidR="00380D85">
          <w:rPr>
            <w:webHidden/>
          </w:rPr>
          <w:fldChar w:fldCharType="separate"/>
        </w:r>
        <w:r w:rsidR="00380D85">
          <w:rPr>
            <w:webHidden/>
          </w:rPr>
          <w:t>24</w:t>
        </w:r>
        <w:r w:rsidR="00380D85">
          <w:rPr>
            <w:webHidden/>
          </w:rPr>
          <w:fldChar w:fldCharType="end"/>
        </w:r>
      </w:hyperlink>
    </w:p>
    <w:p w14:paraId="348687B9" w14:textId="6AF25768" w:rsidR="00380D85" w:rsidRDefault="005079FE">
      <w:pPr>
        <w:pStyle w:val="TOC2"/>
        <w:rPr>
          <w:rFonts w:asciiTheme="minorHAnsi" w:eastAsiaTheme="minorEastAsia" w:hAnsiTheme="minorHAnsi" w:cstheme="minorBidi"/>
          <w:kern w:val="2"/>
          <w:sz w:val="24"/>
          <w:szCs w:val="24"/>
          <w14:ligatures w14:val="standardContextual"/>
        </w:rPr>
      </w:pPr>
      <w:hyperlink w:anchor="_Toc185254599" w:history="1">
        <w:r w:rsidR="00380D85" w:rsidRPr="006B6F49">
          <w:rPr>
            <w:rStyle w:val="Hyperlink"/>
          </w:rPr>
          <w:t>S.</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WARRANTY</w:t>
        </w:r>
        <w:r w:rsidR="00380D85">
          <w:rPr>
            <w:webHidden/>
          </w:rPr>
          <w:tab/>
        </w:r>
        <w:r w:rsidR="00380D85">
          <w:rPr>
            <w:webHidden/>
          </w:rPr>
          <w:fldChar w:fldCharType="begin"/>
        </w:r>
        <w:r w:rsidR="00380D85">
          <w:rPr>
            <w:webHidden/>
          </w:rPr>
          <w:instrText xml:space="preserve"> PAGEREF _Toc185254599 \h </w:instrText>
        </w:r>
        <w:r w:rsidR="00380D85">
          <w:rPr>
            <w:webHidden/>
          </w:rPr>
        </w:r>
        <w:r w:rsidR="00380D85">
          <w:rPr>
            <w:webHidden/>
          </w:rPr>
          <w:fldChar w:fldCharType="separate"/>
        </w:r>
        <w:r w:rsidR="00380D85">
          <w:rPr>
            <w:webHidden/>
          </w:rPr>
          <w:t>24</w:t>
        </w:r>
        <w:r w:rsidR="00380D85">
          <w:rPr>
            <w:webHidden/>
          </w:rPr>
          <w:fldChar w:fldCharType="end"/>
        </w:r>
      </w:hyperlink>
    </w:p>
    <w:p w14:paraId="281192E2" w14:textId="1F6BB23C" w:rsidR="00380D85" w:rsidRDefault="005079FE">
      <w:pPr>
        <w:pStyle w:val="TOC2"/>
        <w:rPr>
          <w:rFonts w:asciiTheme="minorHAnsi" w:eastAsiaTheme="minorEastAsia" w:hAnsiTheme="minorHAnsi" w:cstheme="minorBidi"/>
          <w:kern w:val="2"/>
          <w:sz w:val="24"/>
          <w:szCs w:val="24"/>
          <w14:ligatures w14:val="standardContextual"/>
        </w:rPr>
      </w:pPr>
      <w:hyperlink w:anchor="_Toc185254600" w:history="1">
        <w:r w:rsidR="00380D85" w:rsidRPr="006B6F49">
          <w:rPr>
            <w:rStyle w:val="Hyperlink"/>
          </w:rPr>
          <w:t>T.</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TIME IS OF THE ESSENCE</w:t>
        </w:r>
        <w:r w:rsidR="00380D85">
          <w:rPr>
            <w:webHidden/>
          </w:rPr>
          <w:tab/>
        </w:r>
        <w:r w:rsidR="00380D85">
          <w:rPr>
            <w:webHidden/>
          </w:rPr>
          <w:fldChar w:fldCharType="begin"/>
        </w:r>
        <w:r w:rsidR="00380D85">
          <w:rPr>
            <w:webHidden/>
          </w:rPr>
          <w:instrText xml:space="preserve"> PAGEREF _Toc185254600 \h </w:instrText>
        </w:r>
        <w:r w:rsidR="00380D85">
          <w:rPr>
            <w:webHidden/>
          </w:rPr>
        </w:r>
        <w:r w:rsidR="00380D85">
          <w:rPr>
            <w:webHidden/>
          </w:rPr>
          <w:fldChar w:fldCharType="separate"/>
        </w:r>
        <w:r w:rsidR="00380D85">
          <w:rPr>
            <w:webHidden/>
          </w:rPr>
          <w:t>24</w:t>
        </w:r>
        <w:r w:rsidR="00380D85">
          <w:rPr>
            <w:webHidden/>
          </w:rPr>
          <w:fldChar w:fldCharType="end"/>
        </w:r>
      </w:hyperlink>
    </w:p>
    <w:p w14:paraId="453CB74D" w14:textId="21241358"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601" w:history="1">
        <w:r w:rsidR="00380D85" w:rsidRPr="006B6F49">
          <w:rPr>
            <w:rStyle w:val="Hyperlink"/>
            <w:noProof/>
          </w:rPr>
          <w:t>IV.</w:t>
        </w:r>
        <w:r w:rsidR="00380D85">
          <w:rPr>
            <w:rFonts w:asciiTheme="minorHAnsi" w:eastAsiaTheme="minorEastAsia" w:hAnsiTheme="minorHAnsi" w:cstheme="minorBidi"/>
            <w:b w:val="0"/>
            <w:bCs w:val="0"/>
            <w:noProof/>
            <w:kern w:val="2"/>
            <w:sz w:val="24"/>
            <w:szCs w:val="24"/>
            <w14:ligatures w14:val="standardContextual"/>
          </w:rPr>
          <w:tab/>
        </w:r>
        <w:r w:rsidR="00380D85" w:rsidRPr="006B6F49">
          <w:rPr>
            <w:rStyle w:val="Hyperlink"/>
            <w:noProof/>
          </w:rPr>
          <w:t>PAYMENT</w:t>
        </w:r>
        <w:r w:rsidR="00380D85">
          <w:rPr>
            <w:noProof/>
            <w:webHidden/>
          </w:rPr>
          <w:tab/>
        </w:r>
        <w:r w:rsidR="00380D85">
          <w:rPr>
            <w:noProof/>
            <w:webHidden/>
          </w:rPr>
          <w:fldChar w:fldCharType="begin"/>
        </w:r>
        <w:r w:rsidR="00380D85">
          <w:rPr>
            <w:noProof/>
            <w:webHidden/>
          </w:rPr>
          <w:instrText xml:space="preserve"> PAGEREF _Toc185254601 \h </w:instrText>
        </w:r>
        <w:r w:rsidR="00380D85">
          <w:rPr>
            <w:noProof/>
            <w:webHidden/>
          </w:rPr>
        </w:r>
        <w:r w:rsidR="00380D85">
          <w:rPr>
            <w:noProof/>
            <w:webHidden/>
          </w:rPr>
          <w:fldChar w:fldCharType="separate"/>
        </w:r>
        <w:r w:rsidR="00380D85">
          <w:rPr>
            <w:noProof/>
            <w:webHidden/>
          </w:rPr>
          <w:t>25</w:t>
        </w:r>
        <w:r w:rsidR="00380D85">
          <w:rPr>
            <w:noProof/>
            <w:webHidden/>
          </w:rPr>
          <w:fldChar w:fldCharType="end"/>
        </w:r>
      </w:hyperlink>
    </w:p>
    <w:p w14:paraId="4550DE96" w14:textId="0D7B2C10" w:rsidR="00380D85" w:rsidRDefault="005079FE">
      <w:pPr>
        <w:pStyle w:val="TOC2"/>
        <w:rPr>
          <w:rFonts w:asciiTheme="minorHAnsi" w:eastAsiaTheme="minorEastAsia" w:hAnsiTheme="minorHAnsi" w:cstheme="minorBidi"/>
          <w:kern w:val="2"/>
          <w:sz w:val="24"/>
          <w:szCs w:val="24"/>
          <w14:ligatures w14:val="standardContextual"/>
        </w:rPr>
      </w:pPr>
      <w:hyperlink w:anchor="_Toc185254602" w:history="1">
        <w:r w:rsidR="00380D85" w:rsidRPr="006B6F49">
          <w:rPr>
            <w:rStyle w:val="Hyperlink"/>
          </w:rPr>
          <w:t>A.</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PROHIBITION AGAINST ADVANCE PAYMENT (Nonnegotiable)</w:t>
        </w:r>
        <w:r w:rsidR="00380D85">
          <w:rPr>
            <w:webHidden/>
          </w:rPr>
          <w:tab/>
        </w:r>
        <w:r w:rsidR="00380D85">
          <w:rPr>
            <w:webHidden/>
          </w:rPr>
          <w:fldChar w:fldCharType="begin"/>
        </w:r>
        <w:r w:rsidR="00380D85">
          <w:rPr>
            <w:webHidden/>
          </w:rPr>
          <w:instrText xml:space="preserve"> PAGEREF _Toc185254602 \h </w:instrText>
        </w:r>
        <w:r w:rsidR="00380D85">
          <w:rPr>
            <w:webHidden/>
          </w:rPr>
        </w:r>
        <w:r w:rsidR="00380D85">
          <w:rPr>
            <w:webHidden/>
          </w:rPr>
          <w:fldChar w:fldCharType="separate"/>
        </w:r>
        <w:r w:rsidR="00380D85">
          <w:rPr>
            <w:webHidden/>
          </w:rPr>
          <w:t>25</w:t>
        </w:r>
        <w:r w:rsidR="00380D85">
          <w:rPr>
            <w:webHidden/>
          </w:rPr>
          <w:fldChar w:fldCharType="end"/>
        </w:r>
      </w:hyperlink>
    </w:p>
    <w:p w14:paraId="4A78039F" w14:textId="584E414D" w:rsidR="00380D85" w:rsidRDefault="005079FE">
      <w:pPr>
        <w:pStyle w:val="TOC2"/>
        <w:rPr>
          <w:rFonts w:asciiTheme="minorHAnsi" w:eastAsiaTheme="minorEastAsia" w:hAnsiTheme="minorHAnsi" w:cstheme="minorBidi"/>
          <w:kern w:val="2"/>
          <w:sz w:val="24"/>
          <w:szCs w:val="24"/>
          <w14:ligatures w14:val="standardContextual"/>
        </w:rPr>
      </w:pPr>
      <w:hyperlink w:anchor="_Toc185254603" w:history="1">
        <w:r w:rsidR="00380D85" w:rsidRPr="006B6F49">
          <w:rPr>
            <w:rStyle w:val="Hyperlink"/>
          </w:rPr>
          <w:t>B.</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TAXES (Nonnegotiable)</w:t>
        </w:r>
        <w:r w:rsidR="00380D85">
          <w:rPr>
            <w:webHidden/>
          </w:rPr>
          <w:tab/>
        </w:r>
        <w:r w:rsidR="00380D85">
          <w:rPr>
            <w:webHidden/>
          </w:rPr>
          <w:fldChar w:fldCharType="begin"/>
        </w:r>
        <w:r w:rsidR="00380D85">
          <w:rPr>
            <w:webHidden/>
          </w:rPr>
          <w:instrText xml:space="preserve"> PAGEREF _Toc185254603 \h </w:instrText>
        </w:r>
        <w:r w:rsidR="00380D85">
          <w:rPr>
            <w:webHidden/>
          </w:rPr>
        </w:r>
        <w:r w:rsidR="00380D85">
          <w:rPr>
            <w:webHidden/>
          </w:rPr>
          <w:fldChar w:fldCharType="separate"/>
        </w:r>
        <w:r w:rsidR="00380D85">
          <w:rPr>
            <w:webHidden/>
          </w:rPr>
          <w:t>25</w:t>
        </w:r>
        <w:r w:rsidR="00380D85">
          <w:rPr>
            <w:webHidden/>
          </w:rPr>
          <w:fldChar w:fldCharType="end"/>
        </w:r>
      </w:hyperlink>
    </w:p>
    <w:p w14:paraId="792FD083" w14:textId="57C6DC11" w:rsidR="00380D85" w:rsidRDefault="005079FE">
      <w:pPr>
        <w:pStyle w:val="TOC2"/>
        <w:rPr>
          <w:rFonts w:asciiTheme="minorHAnsi" w:eastAsiaTheme="minorEastAsia" w:hAnsiTheme="minorHAnsi" w:cstheme="minorBidi"/>
          <w:kern w:val="2"/>
          <w:sz w:val="24"/>
          <w:szCs w:val="24"/>
          <w14:ligatures w14:val="standardContextual"/>
        </w:rPr>
      </w:pPr>
      <w:hyperlink w:anchor="_Toc185254604" w:history="1">
        <w:r w:rsidR="00380D85" w:rsidRPr="006B6F49">
          <w:rPr>
            <w:rStyle w:val="Hyperlink"/>
          </w:rPr>
          <w:t>C.</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INVOICES</w:t>
        </w:r>
        <w:r w:rsidR="00380D85">
          <w:rPr>
            <w:webHidden/>
          </w:rPr>
          <w:tab/>
        </w:r>
        <w:r w:rsidR="00380D85">
          <w:rPr>
            <w:webHidden/>
          </w:rPr>
          <w:fldChar w:fldCharType="begin"/>
        </w:r>
        <w:r w:rsidR="00380D85">
          <w:rPr>
            <w:webHidden/>
          </w:rPr>
          <w:instrText xml:space="preserve"> PAGEREF _Toc185254604 \h </w:instrText>
        </w:r>
        <w:r w:rsidR="00380D85">
          <w:rPr>
            <w:webHidden/>
          </w:rPr>
        </w:r>
        <w:r w:rsidR="00380D85">
          <w:rPr>
            <w:webHidden/>
          </w:rPr>
          <w:fldChar w:fldCharType="separate"/>
        </w:r>
        <w:r w:rsidR="00380D85">
          <w:rPr>
            <w:webHidden/>
          </w:rPr>
          <w:t>25</w:t>
        </w:r>
        <w:r w:rsidR="00380D85">
          <w:rPr>
            <w:webHidden/>
          </w:rPr>
          <w:fldChar w:fldCharType="end"/>
        </w:r>
      </w:hyperlink>
    </w:p>
    <w:p w14:paraId="3A5F250E" w14:textId="06918C5C" w:rsidR="00380D85" w:rsidRDefault="005079FE">
      <w:pPr>
        <w:pStyle w:val="TOC2"/>
        <w:rPr>
          <w:rFonts w:asciiTheme="minorHAnsi" w:eastAsiaTheme="minorEastAsia" w:hAnsiTheme="minorHAnsi" w:cstheme="minorBidi"/>
          <w:kern w:val="2"/>
          <w:sz w:val="24"/>
          <w:szCs w:val="24"/>
          <w14:ligatures w14:val="standardContextual"/>
        </w:rPr>
      </w:pPr>
      <w:hyperlink w:anchor="_Toc185254605" w:history="1">
        <w:r w:rsidR="00380D85" w:rsidRPr="006B6F49">
          <w:rPr>
            <w:rStyle w:val="Hyperlink"/>
          </w:rPr>
          <w:t>D.</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INSPECTION AND APPROVAL</w:t>
        </w:r>
        <w:r w:rsidR="00380D85">
          <w:rPr>
            <w:webHidden/>
          </w:rPr>
          <w:tab/>
        </w:r>
        <w:r w:rsidR="00380D85">
          <w:rPr>
            <w:webHidden/>
          </w:rPr>
          <w:fldChar w:fldCharType="begin"/>
        </w:r>
        <w:r w:rsidR="00380D85">
          <w:rPr>
            <w:webHidden/>
          </w:rPr>
          <w:instrText xml:space="preserve"> PAGEREF _Toc185254605 \h </w:instrText>
        </w:r>
        <w:r w:rsidR="00380D85">
          <w:rPr>
            <w:webHidden/>
          </w:rPr>
        </w:r>
        <w:r w:rsidR="00380D85">
          <w:rPr>
            <w:webHidden/>
          </w:rPr>
          <w:fldChar w:fldCharType="separate"/>
        </w:r>
        <w:r w:rsidR="00380D85">
          <w:rPr>
            <w:webHidden/>
          </w:rPr>
          <w:t>26</w:t>
        </w:r>
        <w:r w:rsidR="00380D85">
          <w:rPr>
            <w:webHidden/>
          </w:rPr>
          <w:fldChar w:fldCharType="end"/>
        </w:r>
      </w:hyperlink>
    </w:p>
    <w:p w14:paraId="6F1D607A" w14:textId="50ECEE78" w:rsidR="00380D85" w:rsidRDefault="005079FE">
      <w:pPr>
        <w:pStyle w:val="TOC2"/>
        <w:rPr>
          <w:rFonts w:asciiTheme="minorHAnsi" w:eastAsiaTheme="minorEastAsia" w:hAnsiTheme="minorHAnsi" w:cstheme="minorBidi"/>
          <w:kern w:val="2"/>
          <w:sz w:val="24"/>
          <w:szCs w:val="24"/>
          <w14:ligatures w14:val="standardContextual"/>
        </w:rPr>
      </w:pPr>
      <w:hyperlink w:anchor="_Toc185254606" w:history="1">
        <w:r w:rsidR="00380D85" w:rsidRPr="006B6F49">
          <w:rPr>
            <w:rStyle w:val="Hyperlink"/>
          </w:rPr>
          <w:t>E.</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PAYMENT (Nonnegotiable)</w:t>
        </w:r>
        <w:r w:rsidR="00380D85">
          <w:rPr>
            <w:webHidden/>
          </w:rPr>
          <w:tab/>
        </w:r>
        <w:r w:rsidR="00380D85">
          <w:rPr>
            <w:webHidden/>
          </w:rPr>
          <w:fldChar w:fldCharType="begin"/>
        </w:r>
        <w:r w:rsidR="00380D85">
          <w:rPr>
            <w:webHidden/>
          </w:rPr>
          <w:instrText xml:space="preserve"> PAGEREF _Toc185254606 \h </w:instrText>
        </w:r>
        <w:r w:rsidR="00380D85">
          <w:rPr>
            <w:webHidden/>
          </w:rPr>
        </w:r>
        <w:r w:rsidR="00380D85">
          <w:rPr>
            <w:webHidden/>
          </w:rPr>
          <w:fldChar w:fldCharType="separate"/>
        </w:r>
        <w:r w:rsidR="00380D85">
          <w:rPr>
            <w:webHidden/>
          </w:rPr>
          <w:t>26</w:t>
        </w:r>
        <w:r w:rsidR="00380D85">
          <w:rPr>
            <w:webHidden/>
          </w:rPr>
          <w:fldChar w:fldCharType="end"/>
        </w:r>
      </w:hyperlink>
    </w:p>
    <w:p w14:paraId="550B12B8" w14:textId="09E8E3DA" w:rsidR="00380D85" w:rsidRDefault="005079FE">
      <w:pPr>
        <w:pStyle w:val="TOC2"/>
        <w:rPr>
          <w:rFonts w:asciiTheme="minorHAnsi" w:eastAsiaTheme="minorEastAsia" w:hAnsiTheme="minorHAnsi" w:cstheme="minorBidi"/>
          <w:kern w:val="2"/>
          <w:sz w:val="24"/>
          <w:szCs w:val="24"/>
          <w14:ligatures w14:val="standardContextual"/>
        </w:rPr>
      </w:pPr>
      <w:hyperlink w:anchor="_Toc185254607" w:history="1">
        <w:r w:rsidR="00380D85" w:rsidRPr="006B6F49">
          <w:rPr>
            <w:rStyle w:val="Hyperlink"/>
          </w:rPr>
          <w:t>F.</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LATE PAYMENT (Nonnegotiable)</w:t>
        </w:r>
        <w:r w:rsidR="00380D85">
          <w:rPr>
            <w:webHidden/>
          </w:rPr>
          <w:tab/>
        </w:r>
        <w:r w:rsidR="00380D85">
          <w:rPr>
            <w:webHidden/>
          </w:rPr>
          <w:fldChar w:fldCharType="begin"/>
        </w:r>
        <w:r w:rsidR="00380D85">
          <w:rPr>
            <w:webHidden/>
          </w:rPr>
          <w:instrText xml:space="preserve"> PAGEREF _Toc185254607 \h </w:instrText>
        </w:r>
        <w:r w:rsidR="00380D85">
          <w:rPr>
            <w:webHidden/>
          </w:rPr>
        </w:r>
        <w:r w:rsidR="00380D85">
          <w:rPr>
            <w:webHidden/>
          </w:rPr>
          <w:fldChar w:fldCharType="separate"/>
        </w:r>
        <w:r w:rsidR="00380D85">
          <w:rPr>
            <w:webHidden/>
          </w:rPr>
          <w:t>26</w:t>
        </w:r>
        <w:r w:rsidR="00380D85">
          <w:rPr>
            <w:webHidden/>
          </w:rPr>
          <w:fldChar w:fldCharType="end"/>
        </w:r>
      </w:hyperlink>
    </w:p>
    <w:p w14:paraId="24D9F3FD" w14:textId="7ADA70F1" w:rsidR="00380D85" w:rsidRDefault="005079FE">
      <w:pPr>
        <w:pStyle w:val="TOC2"/>
        <w:rPr>
          <w:rFonts w:asciiTheme="minorHAnsi" w:eastAsiaTheme="minorEastAsia" w:hAnsiTheme="minorHAnsi" w:cstheme="minorBidi"/>
          <w:kern w:val="2"/>
          <w:sz w:val="24"/>
          <w:szCs w:val="24"/>
          <w14:ligatures w14:val="standardContextual"/>
        </w:rPr>
      </w:pPr>
      <w:hyperlink w:anchor="_Toc185254608" w:history="1">
        <w:r w:rsidR="00380D85" w:rsidRPr="006B6F49">
          <w:rPr>
            <w:rStyle w:val="Hyperlink"/>
          </w:rPr>
          <w:t>G.</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SUBJECT TO FUNDING / FUNDING OUT CLAUSE FOR LOSS OF APPROPRIATIONS (Nonnegotiable)</w:t>
        </w:r>
        <w:r w:rsidR="00380D85">
          <w:rPr>
            <w:webHidden/>
          </w:rPr>
          <w:tab/>
        </w:r>
        <w:r w:rsidR="00380D85">
          <w:rPr>
            <w:webHidden/>
          </w:rPr>
          <w:fldChar w:fldCharType="begin"/>
        </w:r>
        <w:r w:rsidR="00380D85">
          <w:rPr>
            <w:webHidden/>
          </w:rPr>
          <w:instrText xml:space="preserve"> PAGEREF _Toc185254608 \h </w:instrText>
        </w:r>
        <w:r w:rsidR="00380D85">
          <w:rPr>
            <w:webHidden/>
          </w:rPr>
        </w:r>
        <w:r w:rsidR="00380D85">
          <w:rPr>
            <w:webHidden/>
          </w:rPr>
          <w:fldChar w:fldCharType="separate"/>
        </w:r>
        <w:r w:rsidR="00380D85">
          <w:rPr>
            <w:webHidden/>
          </w:rPr>
          <w:t>26</w:t>
        </w:r>
        <w:r w:rsidR="00380D85">
          <w:rPr>
            <w:webHidden/>
          </w:rPr>
          <w:fldChar w:fldCharType="end"/>
        </w:r>
      </w:hyperlink>
    </w:p>
    <w:p w14:paraId="5871EDE7" w14:textId="54467D4E" w:rsidR="00380D85" w:rsidRDefault="005079FE">
      <w:pPr>
        <w:pStyle w:val="TOC2"/>
        <w:rPr>
          <w:rFonts w:asciiTheme="minorHAnsi" w:eastAsiaTheme="minorEastAsia" w:hAnsiTheme="minorHAnsi" w:cstheme="minorBidi"/>
          <w:kern w:val="2"/>
          <w:sz w:val="24"/>
          <w:szCs w:val="24"/>
          <w14:ligatures w14:val="standardContextual"/>
        </w:rPr>
      </w:pPr>
      <w:hyperlink w:anchor="_Toc185254609" w:history="1">
        <w:r w:rsidR="00380D85" w:rsidRPr="006B6F49">
          <w:rPr>
            <w:rStyle w:val="Hyperlink"/>
          </w:rPr>
          <w:t>H.</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RIGHT TO AUDIT (First Paragraph is Nonnegotiable)</w:t>
        </w:r>
        <w:r w:rsidR="00380D85">
          <w:rPr>
            <w:webHidden/>
          </w:rPr>
          <w:tab/>
        </w:r>
        <w:r w:rsidR="00380D85">
          <w:rPr>
            <w:webHidden/>
          </w:rPr>
          <w:fldChar w:fldCharType="begin"/>
        </w:r>
        <w:r w:rsidR="00380D85">
          <w:rPr>
            <w:webHidden/>
          </w:rPr>
          <w:instrText xml:space="preserve"> PAGEREF _Toc185254609 \h </w:instrText>
        </w:r>
        <w:r w:rsidR="00380D85">
          <w:rPr>
            <w:webHidden/>
          </w:rPr>
        </w:r>
        <w:r w:rsidR="00380D85">
          <w:rPr>
            <w:webHidden/>
          </w:rPr>
          <w:fldChar w:fldCharType="separate"/>
        </w:r>
        <w:r w:rsidR="00380D85">
          <w:rPr>
            <w:webHidden/>
          </w:rPr>
          <w:t>26</w:t>
        </w:r>
        <w:r w:rsidR="00380D85">
          <w:rPr>
            <w:webHidden/>
          </w:rPr>
          <w:fldChar w:fldCharType="end"/>
        </w:r>
      </w:hyperlink>
    </w:p>
    <w:p w14:paraId="25C08B37" w14:textId="51508A54"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610" w:history="1">
        <w:r w:rsidR="00380D85" w:rsidRPr="006B6F49">
          <w:rPr>
            <w:rStyle w:val="Hyperlink"/>
            <w:noProof/>
          </w:rPr>
          <w:t>V.</w:t>
        </w:r>
        <w:r w:rsidR="00380D85">
          <w:rPr>
            <w:rFonts w:asciiTheme="minorHAnsi" w:eastAsiaTheme="minorEastAsia" w:hAnsiTheme="minorHAnsi" w:cstheme="minorBidi"/>
            <w:b w:val="0"/>
            <w:bCs w:val="0"/>
            <w:noProof/>
            <w:kern w:val="2"/>
            <w:sz w:val="24"/>
            <w:szCs w:val="24"/>
            <w14:ligatures w14:val="standardContextual"/>
          </w:rPr>
          <w:tab/>
        </w:r>
        <w:r w:rsidR="00380D85" w:rsidRPr="006B6F49">
          <w:rPr>
            <w:rStyle w:val="Hyperlink"/>
            <w:noProof/>
          </w:rPr>
          <w:t>PROJECT DESCRIPTION AND SCOPE OF WORK</w:t>
        </w:r>
        <w:r w:rsidR="00380D85">
          <w:rPr>
            <w:noProof/>
            <w:webHidden/>
          </w:rPr>
          <w:tab/>
        </w:r>
        <w:r w:rsidR="00380D85">
          <w:rPr>
            <w:noProof/>
            <w:webHidden/>
          </w:rPr>
          <w:fldChar w:fldCharType="begin"/>
        </w:r>
        <w:r w:rsidR="00380D85">
          <w:rPr>
            <w:noProof/>
            <w:webHidden/>
          </w:rPr>
          <w:instrText xml:space="preserve"> PAGEREF _Toc185254610 \h </w:instrText>
        </w:r>
        <w:r w:rsidR="00380D85">
          <w:rPr>
            <w:noProof/>
            <w:webHidden/>
          </w:rPr>
        </w:r>
        <w:r w:rsidR="00380D85">
          <w:rPr>
            <w:noProof/>
            <w:webHidden/>
          </w:rPr>
          <w:fldChar w:fldCharType="separate"/>
        </w:r>
        <w:r w:rsidR="00380D85">
          <w:rPr>
            <w:noProof/>
            <w:webHidden/>
          </w:rPr>
          <w:t>27</w:t>
        </w:r>
        <w:r w:rsidR="00380D85">
          <w:rPr>
            <w:noProof/>
            <w:webHidden/>
          </w:rPr>
          <w:fldChar w:fldCharType="end"/>
        </w:r>
      </w:hyperlink>
    </w:p>
    <w:p w14:paraId="66A97DB7" w14:textId="6B367EE7" w:rsidR="00380D85" w:rsidRDefault="005079FE">
      <w:pPr>
        <w:pStyle w:val="TOC2"/>
        <w:rPr>
          <w:rFonts w:asciiTheme="minorHAnsi" w:eastAsiaTheme="minorEastAsia" w:hAnsiTheme="minorHAnsi" w:cstheme="minorBidi"/>
          <w:kern w:val="2"/>
          <w:sz w:val="24"/>
          <w:szCs w:val="24"/>
          <w14:ligatures w14:val="standardContextual"/>
        </w:rPr>
      </w:pPr>
      <w:hyperlink w:anchor="_Toc185254611" w:history="1">
        <w:r w:rsidR="00380D85" w:rsidRPr="006B6F49">
          <w:rPr>
            <w:rStyle w:val="Hyperlink"/>
          </w:rPr>
          <w:t>A.</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PROJECT OVERVIEW</w:t>
        </w:r>
        <w:r w:rsidR="00380D85">
          <w:rPr>
            <w:webHidden/>
          </w:rPr>
          <w:tab/>
        </w:r>
        <w:r w:rsidR="00380D85">
          <w:rPr>
            <w:webHidden/>
          </w:rPr>
          <w:fldChar w:fldCharType="begin"/>
        </w:r>
        <w:r w:rsidR="00380D85">
          <w:rPr>
            <w:webHidden/>
          </w:rPr>
          <w:instrText xml:space="preserve"> PAGEREF _Toc185254611 \h </w:instrText>
        </w:r>
        <w:r w:rsidR="00380D85">
          <w:rPr>
            <w:webHidden/>
          </w:rPr>
        </w:r>
        <w:r w:rsidR="00380D85">
          <w:rPr>
            <w:webHidden/>
          </w:rPr>
          <w:fldChar w:fldCharType="separate"/>
        </w:r>
        <w:r w:rsidR="00380D85">
          <w:rPr>
            <w:webHidden/>
          </w:rPr>
          <w:t>27</w:t>
        </w:r>
        <w:r w:rsidR="00380D85">
          <w:rPr>
            <w:webHidden/>
          </w:rPr>
          <w:fldChar w:fldCharType="end"/>
        </w:r>
      </w:hyperlink>
    </w:p>
    <w:p w14:paraId="0F48D34A" w14:textId="51951AB3" w:rsidR="00380D85" w:rsidRDefault="005079FE">
      <w:pPr>
        <w:pStyle w:val="TOC2"/>
        <w:rPr>
          <w:rFonts w:asciiTheme="minorHAnsi" w:eastAsiaTheme="minorEastAsia" w:hAnsiTheme="minorHAnsi" w:cstheme="minorBidi"/>
          <w:kern w:val="2"/>
          <w:sz w:val="24"/>
          <w:szCs w:val="24"/>
          <w14:ligatures w14:val="standardContextual"/>
        </w:rPr>
      </w:pPr>
      <w:hyperlink w:anchor="_Toc185254612" w:history="1">
        <w:r w:rsidR="00380D85" w:rsidRPr="006B6F49">
          <w:rPr>
            <w:rStyle w:val="Hyperlink"/>
          </w:rPr>
          <w:t>B.</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PROJECT ENVIRONMENT</w:t>
        </w:r>
        <w:r w:rsidR="00380D85">
          <w:rPr>
            <w:webHidden/>
          </w:rPr>
          <w:tab/>
        </w:r>
        <w:r w:rsidR="00380D85">
          <w:rPr>
            <w:webHidden/>
          </w:rPr>
          <w:fldChar w:fldCharType="begin"/>
        </w:r>
        <w:r w:rsidR="00380D85">
          <w:rPr>
            <w:webHidden/>
          </w:rPr>
          <w:instrText xml:space="preserve"> PAGEREF _Toc185254612 \h </w:instrText>
        </w:r>
        <w:r w:rsidR="00380D85">
          <w:rPr>
            <w:webHidden/>
          </w:rPr>
        </w:r>
        <w:r w:rsidR="00380D85">
          <w:rPr>
            <w:webHidden/>
          </w:rPr>
          <w:fldChar w:fldCharType="separate"/>
        </w:r>
        <w:r w:rsidR="00380D85">
          <w:rPr>
            <w:webHidden/>
          </w:rPr>
          <w:t>27</w:t>
        </w:r>
        <w:r w:rsidR="00380D85">
          <w:rPr>
            <w:webHidden/>
          </w:rPr>
          <w:fldChar w:fldCharType="end"/>
        </w:r>
      </w:hyperlink>
    </w:p>
    <w:p w14:paraId="77DE7062" w14:textId="40A8E70D" w:rsidR="00380D85" w:rsidRDefault="005079FE">
      <w:pPr>
        <w:pStyle w:val="TOC2"/>
        <w:rPr>
          <w:rFonts w:asciiTheme="minorHAnsi" w:eastAsiaTheme="minorEastAsia" w:hAnsiTheme="minorHAnsi" w:cstheme="minorBidi"/>
          <w:kern w:val="2"/>
          <w:sz w:val="24"/>
          <w:szCs w:val="24"/>
          <w14:ligatures w14:val="standardContextual"/>
        </w:rPr>
      </w:pPr>
      <w:hyperlink w:anchor="_Toc185254613" w:history="1">
        <w:r w:rsidR="00380D85" w:rsidRPr="006B6F49">
          <w:rPr>
            <w:rStyle w:val="Hyperlink"/>
          </w:rPr>
          <w:t>C.</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PROJECT REQUIREMENTS</w:t>
        </w:r>
        <w:r w:rsidR="00380D85">
          <w:rPr>
            <w:webHidden/>
          </w:rPr>
          <w:tab/>
        </w:r>
        <w:r w:rsidR="00380D85">
          <w:rPr>
            <w:webHidden/>
          </w:rPr>
          <w:fldChar w:fldCharType="begin"/>
        </w:r>
        <w:r w:rsidR="00380D85">
          <w:rPr>
            <w:webHidden/>
          </w:rPr>
          <w:instrText xml:space="preserve"> PAGEREF _Toc185254613 \h </w:instrText>
        </w:r>
        <w:r w:rsidR="00380D85">
          <w:rPr>
            <w:webHidden/>
          </w:rPr>
        </w:r>
        <w:r w:rsidR="00380D85">
          <w:rPr>
            <w:webHidden/>
          </w:rPr>
          <w:fldChar w:fldCharType="separate"/>
        </w:r>
        <w:r w:rsidR="00380D85">
          <w:rPr>
            <w:webHidden/>
          </w:rPr>
          <w:t>27</w:t>
        </w:r>
        <w:r w:rsidR="00380D85">
          <w:rPr>
            <w:webHidden/>
          </w:rPr>
          <w:fldChar w:fldCharType="end"/>
        </w:r>
      </w:hyperlink>
    </w:p>
    <w:p w14:paraId="2B8A49C7" w14:textId="42DABF44" w:rsidR="00380D85" w:rsidRDefault="005079FE">
      <w:pPr>
        <w:pStyle w:val="TOC2"/>
        <w:rPr>
          <w:rFonts w:asciiTheme="minorHAnsi" w:eastAsiaTheme="minorEastAsia" w:hAnsiTheme="minorHAnsi" w:cstheme="minorBidi"/>
          <w:kern w:val="2"/>
          <w:sz w:val="24"/>
          <w:szCs w:val="24"/>
          <w14:ligatures w14:val="standardContextual"/>
        </w:rPr>
      </w:pPr>
      <w:hyperlink w:anchor="_Toc185254614" w:history="1">
        <w:r w:rsidR="00380D85" w:rsidRPr="006B6F49">
          <w:rPr>
            <w:rStyle w:val="Hyperlink"/>
          </w:rPr>
          <w:t>D.</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BUSINESS REQUIREMENTS</w:t>
        </w:r>
        <w:r w:rsidR="00380D85">
          <w:rPr>
            <w:webHidden/>
          </w:rPr>
          <w:tab/>
        </w:r>
        <w:r w:rsidR="00380D85">
          <w:rPr>
            <w:webHidden/>
          </w:rPr>
          <w:fldChar w:fldCharType="begin"/>
        </w:r>
        <w:r w:rsidR="00380D85">
          <w:rPr>
            <w:webHidden/>
          </w:rPr>
          <w:instrText xml:space="preserve"> PAGEREF _Toc185254614 \h </w:instrText>
        </w:r>
        <w:r w:rsidR="00380D85">
          <w:rPr>
            <w:webHidden/>
          </w:rPr>
        </w:r>
        <w:r w:rsidR="00380D85">
          <w:rPr>
            <w:webHidden/>
          </w:rPr>
          <w:fldChar w:fldCharType="separate"/>
        </w:r>
        <w:r w:rsidR="00380D85">
          <w:rPr>
            <w:webHidden/>
          </w:rPr>
          <w:t>27</w:t>
        </w:r>
        <w:r w:rsidR="00380D85">
          <w:rPr>
            <w:webHidden/>
          </w:rPr>
          <w:fldChar w:fldCharType="end"/>
        </w:r>
      </w:hyperlink>
    </w:p>
    <w:p w14:paraId="733D199A" w14:textId="74B1B060" w:rsidR="00380D85" w:rsidRDefault="005079FE">
      <w:pPr>
        <w:pStyle w:val="TOC2"/>
        <w:rPr>
          <w:rFonts w:asciiTheme="minorHAnsi" w:eastAsiaTheme="minorEastAsia" w:hAnsiTheme="minorHAnsi" w:cstheme="minorBidi"/>
          <w:kern w:val="2"/>
          <w:sz w:val="24"/>
          <w:szCs w:val="24"/>
          <w14:ligatures w14:val="standardContextual"/>
        </w:rPr>
      </w:pPr>
      <w:hyperlink w:anchor="_Toc185254615" w:history="1">
        <w:r w:rsidR="00380D85" w:rsidRPr="006B6F49">
          <w:rPr>
            <w:rStyle w:val="Hyperlink"/>
          </w:rPr>
          <w:t>E.</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SCOPE OF WORK</w:t>
        </w:r>
        <w:r w:rsidR="00380D85">
          <w:rPr>
            <w:webHidden/>
          </w:rPr>
          <w:tab/>
        </w:r>
        <w:r w:rsidR="00380D85">
          <w:rPr>
            <w:webHidden/>
          </w:rPr>
          <w:fldChar w:fldCharType="begin"/>
        </w:r>
        <w:r w:rsidR="00380D85">
          <w:rPr>
            <w:webHidden/>
          </w:rPr>
          <w:instrText xml:space="preserve"> PAGEREF _Toc185254615 \h </w:instrText>
        </w:r>
        <w:r w:rsidR="00380D85">
          <w:rPr>
            <w:webHidden/>
          </w:rPr>
        </w:r>
        <w:r w:rsidR="00380D85">
          <w:rPr>
            <w:webHidden/>
          </w:rPr>
          <w:fldChar w:fldCharType="separate"/>
        </w:r>
        <w:r w:rsidR="00380D85">
          <w:rPr>
            <w:webHidden/>
          </w:rPr>
          <w:t>27</w:t>
        </w:r>
        <w:r w:rsidR="00380D85">
          <w:rPr>
            <w:webHidden/>
          </w:rPr>
          <w:fldChar w:fldCharType="end"/>
        </w:r>
      </w:hyperlink>
    </w:p>
    <w:p w14:paraId="0A0C1FA3" w14:textId="4D598A68" w:rsidR="00380D85" w:rsidRDefault="005079FE">
      <w:pPr>
        <w:pStyle w:val="TOC2"/>
        <w:rPr>
          <w:rFonts w:asciiTheme="minorHAnsi" w:eastAsiaTheme="minorEastAsia" w:hAnsiTheme="minorHAnsi" w:cstheme="minorBidi"/>
          <w:kern w:val="2"/>
          <w:sz w:val="24"/>
          <w:szCs w:val="24"/>
          <w14:ligatures w14:val="standardContextual"/>
        </w:rPr>
      </w:pPr>
      <w:hyperlink w:anchor="_Toc185254616" w:history="1">
        <w:r w:rsidR="00380D85" w:rsidRPr="006B6F49">
          <w:rPr>
            <w:rStyle w:val="Hyperlink"/>
          </w:rPr>
          <w:t>F.</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WORK PLAN</w:t>
        </w:r>
        <w:r w:rsidR="00380D85">
          <w:rPr>
            <w:webHidden/>
          </w:rPr>
          <w:tab/>
        </w:r>
        <w:r w:rsidR="00380D85">
          <w:rPr>
            <w:webHidden/>
          </w:rPr>
          <w:fldChar w:fldCharType="begin"/>
        </w:r>
        <w:r w:rsidR="00380D85">
          <w:rPr>
            <w:webHidden/>
          </w:rPr>
          <w:instrText xml:space="preserve"> PAGEREF _Toc185254616 \h </w:instrText>
        </w:r>
        <w:r w:rsidR="00380D85">
          <w:rPr>
            <w:webHidden/>
          </w:rPr>
        </w:r>
        <w:r w:rsidR="00380D85">
          <w:rPr>
            <w:webHidden/>
          </w:rPr>
          <w:fldChar w:fldCharType="separate"/>
        </w:r>
        <w:r w:rsidR="00380D85">
          <w:rPr>
            <w:webHidden/>
          </w:rPr>
          <w:t>27</w:t>
        </w:r>
        <w:r w:rsidR="00380D85">
          <w:rPr>
            <w:webHidden/>
          </w:rPr>
          <w:fldChar w:fldCharType="end"/>
        </w:r>
      </w:hyperlink>
    </w:p>
    <w:p w14:paraId="0E2658E7" w14:textId="660122CE" w:rsidR="00380D85" w:rsidRDefault="005079FE">
      <w:pPr>
        <w:pStyle w:val="TOC2"/>
        <w:rPr>
          <w:rFonts w:asciiTheme="minorHAnsi" w:eastAsiaTheme="minorEastAsia" w:hAnsiTheme="minorHAnsi" w:cstheme="minorBidi"/>
          <w:kern w:val="2"/>
          <w:sz w:val="24"/>
          <w:szCs w:val="24"/>
          <w14:ligatures w14:val="standardContextual"/>
        </w:rPr>
      </w:pPr>
      <w:hyperlink w:anchor="_Toc185254617" w:history="1">
        <w:r w:rsidR="00380D85" w:rsidRPr="006B6F49">
          <w:rPr>
            <w:rStyle w:val="Hyperlink"/>
          </w:rPr>
          <w:t>G.</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TECHNICAL REQUIREMENTS</w:t>
        </w:r>
        <w:r w:rsidR="00380D85">
          <w:rPr>
            <w:webHidden/>
          </w:rPr>
          <w:tab/>
        </w:r>
        <w:r w:rsidR="00380D85">
          <w:rPr>
            <w:webHidden/>
          </w:rPr>
          <w:fldChar w:fldCharType="begin"/>
        </w:r>
        <w:r w:rsidR="00380D85">
          <w:rPr>
            <w:webHidden/>
          </w:rPr>
          <w:instrText xml:space="preserve"> PAGEREF _Toc185254617 \h </w:instrText>
        </w:r>
        <w:r w:rsidR="00380D85">
          <w:rPr>
            <w:webHidden/>
          </w:rPr>
        </w:r>
        <w:r w:rsidR="00380D85">
          <w:rPr>
            <w:webHidden/>
          </w:rPr>
          <w:fldChar w:fldCharType="separate"/>
        </w:r>
        <w:r w:rsidR="00380D85">
          <w:rPr>
            <w:webHidden/>
          </w:rPr>
          <w:t>27</w:t>
        </w:r>
        <w:r w:rsidR="00380D85">
          <w:rPr>
            <w:webHidden/>
          </w:rPr>
          <w:fldChar w:fldCharType="end"/>
        </w:r>
      </w:hyperlink>
    </w:p>
    <w:p w14:paraId="702D6198" w14:textId="2FE05608" w:rsidR="00380D85" w:rsidRDefault="005079FE">
      <w:pPr>
        <w:pStyle w:val="TOC2"/>
        <w:rPr>
          <w:rFonts w:asciiTheme="minorHAnsi" w:eastAsiaTheme="minorEastAsia" w:hAnsiTheme="minorHAnsi" w:cstheme="minorBidi"/>
          <w:kern w:val="2"/>
          <w:sz w:val="24"/>
          <w:szCs w:val="24"/>
          <w14:ligatures w14:val="standardContextual"/>
        </w:rPr>
      </w:pPr>
      <w:hyperlink w:anchor="_Toc185254618" w:history="1">
        <w:r w:rsidR="00380D85" w:rsidRPr="006B6F49">
          <w:rPr>
            <w:rStyle w:val="Hyperlink"/>
          </w:rPr>
          <w:t>H.</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PROJECT PLANNING AND MANAGEMENT</w:t>
        </w:r>
        <w:r w:rsidR="00380D85">
          <w:rPr>
            <w:webHidden/>
          </w:rPr>
          <w:tab/>
        </w:r>
        <w:r w:rsidR="00380D85">
          <w:rPr>
            <w:webHidden/>
          </w:rPr>
          <w:fldChar w:fldCharType="begin"/>
        </w:r>
        <w:r w:rsidR="00380D85">
          <w:rPr>
            <w:webHidden/>
          </w:rPr>
          <w:instrText xml:space="preserve"> PAGEREF _Toc185254618 \h </w:instrText>
        </w:r>
        <w:r w:rsidR="00380D85">
          <w:rPr>
            <w:webHidden/>
          </w:rPr>
        </w:r>
        <w:r w:rsidR="00380D85">
          <w:rPr>
            <w:webHidden/>
          </w:rPr>
          <w:fldChar w:fldCharType="separate"/>
        </w:r>
        <w:r w:rsidR="00380D85">
          <w:rPr>
            <w:webHidden/>
          </w:rPr>
          <w:t>27</w:t>
        </w:r>
        <w:r w:rsidR="00380D85">
          <w:rPr>
            <w:webHidden/>
          </w:rPr>
          <w:fldChar w:fldCharType="end"/>
        </w:r>
      </w:hyperlink>
    </w:p>
    <w:p w14:paraId="1805EF98" w14:textId="39CFCA59" w:rsidR="00380D85" w:rsidRDefault="005079FE">
      <w:pPr>
        <w:pStyle w:val="TOC2"/>
        <w:rPr>
          <w:rFonts w:asciiTheme="minorHAnsi" w:eastAsiaTheme="minorEastAsia" w:hAnsiTheme="minorHAnsi" w:cstheme="minorBidi"/>
          <w:kern w:val="2"/>
          <w:sz w:val="24"/>
          <w:szCs w:val="24"/>
          <w14:ligatures w14:val="standardContextual"/>
        </w:rPr>
      </w:pPr>
      <w:hyperlink w:anchor="_Toc185254619" w:history="1">
        <w:r w:rsidR="00380D85" w:rsidRPr="006B6F49">
          <w:rPr>
            <w:rStyle w:val="Hyperlink"/>
          </w:rPr>
          <w:t>I.</w:t>
        </w:r>
        <w:r w:rsidR="00380D85">
          <w:rPr>
            <w:rFonts w:asciiTheme="minorHAnsi" w:eastAsiaTheme="minorEastAsia" w:hAnsiTheme="minorHAnsi" w:cstheme="minorBidi"/>
            <w:kern w:val="2"/>
            <w:sz w:val="24"/>
            <w:szCs w:val="24"/>
            <w14:ligatures w14:val="standardContextual"/>
          </w:rPr>
          <w:tab/>
        </w:r>
        <w:r w:rsidR="00380D85" w:rsidRPr="006B6F49">
          <w:rPr>
            <w:rStyle w:val="Hyperlink"/>
          </w:rPr>
          <w:t xml:space="preserve">DELIVERABLES </w:t>
        </w:r>
        <w:r w:rsidR="00380D85" w:rsidRPr="006B6F49">
          <w:rPr>
            <w:rStyle w:val="Hyperlink"/>
            <w:highlight w:val="green"/>
          </w:rPr>
          <w:t>(REQUIRED) (THIS IS WHAT THE VENDOR IS SUPPOSED TO DO OR PROVIDE AND SHOULD TIE DIRECTLY TO THE COST SHEET)</w:t>
        </w:r>
        <w:r w:rsidR="00380D85">
          <w:rPr>
            <w:webHidden/>
          </w:rPr>
          <w:tab/>
        </w:r>
        <w:r w:rsidR="00380D85">
          <w:rPr>
            <w:webHidden/>
          </w:rPr>
          <w:fldChar w:fldCharType="begin"/>
        </w:r>
        <w:r w:rsidR="00380D85">
          <w:rPr>
            <w:webHidden/>
          </w:rPr>
          <w:instrText xml:space="preserve"> PAGEREF _Toc185254619 \h </w:instrText>
        </w:r>
        <w:r w:rsidR="00380D85">
          <w:rPr>
            <w:webHidden/>
          </w:rPr>
        </w:r>
        <w:r w:rsidR="00380D85">
          <w:rPr>
            <w:webHidden/>
          </w:rPr>
          <w:fldChar w:fldCharType="separate"/>
        </w:r>
        <w:r w:rsidR="00380D85">
          <w:rPr>
            <w:webHidden/>
          </w:rPr>
          <w:t>28</w:t>
        </w:r>
        <w:r w:rsidR="00380D85">
          <w:rPr>
            <w:webHidden/>
          </w:rPr>
          <w:fldChar w:fldCharType="end"/>
        </w:r>
      </w:hyperlink>
    </w:p>
    <w:p w14:paraId="36C558EF" w14:textId="5002F4F5"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620" w:history="1">
        <w:r w:rsidR="00380D85" w:rsidRPr="006B6F49">
          <w:rPr>
            <w:rStyle w:val="Hyperlink"/>
            <w:noProof/>
          </w:rPr>
          <w:t>CONTRACTUAL AGREEMENT FORM</w:t>
        </w:r>
        <w:r w:rsidR="00380D85">
          <w:rPr>
            <w:noProof/>
            <w:webHidden/>
          </w:rPr>
          <w:tab/>
        </w:r>
        <w:r w:rsidR="00380D85">
          <w:rPr>
            <w:noProof/>
            <w:webHidden/>
          </w:rPr>
          <w:fldChar w:fldCharType="begin"/>
        </w:r>
        <w:r w:rsidR="00380D85">
          <w:rPr>
            <w:noProof/>
            <w:webHidden/>
          </w:rPr>
          <w:instrText xml:space="preserve"> PAGEREF _Toc185254620 \h </w:instrText>
        </w:r>
        <w:r w:rsidR="00380D85">
          <w:rPr>
            <w:noProof/>
            <w:webHidden/>
          </w:rPr>
        </w:r>
        <w:r w:rsidR="00380D85">
          <w:rPr>
            <w:noProof/>
            <w:webHidden/>
          </w:rPr>
          <w:fldChar w:fldCharType="separate"/>
        </w:r>
        <w:r w:rsidR="00380D85">
          <w:rPr>
            <w:noProof/>
            <w:webHidden/>
          </w:rPr>
          <w:t>29</w:t>
        </w:r>
        <w:r w:rsidR="00380D85">
          <w:rPr>
            <w:noProof/>
            <w:webHidden/>
          </w:rPr>
          <w:fldChar w:fldCharType="end"/>
        </w:r>
      </w:hyperlink>
    </w:p>
    <w:p w14:paraId="4BF1A3F0" w14:textId="42D76313"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621" w:history="1">
        <w:r w:rsidR="00380D85" w:rsidRPr="006B6F49">
          <w:rPr>
            <w:rStyle w:val="Hyperlink"/>
            <w:noProof/>
          </w:rPr>
          <w:t>INTENT TO ATTEND SOLICITATION CONFERENCE</w:t>
        </w:r>
        <w:r w:rsidR="00380D85">
          <w:rPr>
            <w:noProof/>
            <w:webHidden/>
          </w:rPr>
          <w:tab/>
        </w:r>
        <w:r w:rsidR="00380D85">
          <w:rPr>
            <w:noProof/>
            <w:webHidden/>
          </w:rPr>
          <w:fldChar w:fldCharType="begin"/>
        </w:r>
        <w:r w:rsidR="00380D85">
          <w:rPr>
            <w:noProof/>
            <w:webHidden/>
          </w:rPr>
          <w:instrText xml:space="preserve"> PAGEREF _Toc185254621 \h </w:instrText>
        </w:r>
        <w:r w:rsidR="00380D85">
          <w:rPr>
            <w:noProof/>
            <w:webHidden/>
          </w:rPr>
        </w:r>
        <w:r w:rsidR="00380D85">
          <w:rPr>
            <w:noProof/>
            <w:webHidden/>
          </w:rPr>
          <w:fldChar w:fldCharType="separate"/>
        </w:r>
        <w:r w:rsidR="00380D85">
          <w:rPr>
            <w:noProof/>
            <w:webHidden/>
          </w:rPr>
          <w:t>30</w:t>
        </w:r>
        <w:r w:rsidR="00380D85">
          <w:rPr>
            <w:noProof/>
            <w:webHidden/>
          </w:rPr>
          <w:fldChar w:fldCharType="end"/>
        </w:r>
      </w:hyperlink>
    </w:p>
    <w:p w14:paraId="102B033C" w14:textId="4738270C" w:rsidR="00380D85" w:rsidRDefault="005079FE">
      <w:pPr>
        <w:pStyle w:val="TOC1"/>
        <w:rPr>
          <w:rFonts w:asciiTheme="minorHAnsi" w:eastAsiaTheme="minorEastAsia" w:hAnsiTheme="minorHAnsi" w:cstheme="minorBidi"/>
          <w:b w:val="0"/>
          <w:bCs w:val="0"/>
          <w:noProof/>
          <w:kern w:val="2"/>
          <w:sz w:val="24"/>
          <w:szCs w:val="24"/>
          <w14:ligatures w14:val="standardContextual"/>
        </w:rPr>
      </w:pPr>
      <w:hyperlink w:anchor="_Toc185254622" w:history="1">
        <w:r w:rsidR="00380D85" w:rsidRPr="006B6F49">
          <w:rPr>
            <w:rStyle w:val="Hyperlink"/>
            <w:rFonts w:cs="Arial"/>
            <w:noProof/>
          </w:rPr>
          <w:t>NEBRASKA DEPARTMENT OF CORRECTIONAL SERVICES</w:t>
        </w:r>
        <w:r w:rsidR="00380D85">
          <w:rPr>
            <w:noProof/>
            <w:webHidden/>
          </w:rPr>
          <w:tab/>
        </w:r>
        <w:r w:rsidR="00380D85">
          <w:rPr>
            <w:noProof/>
            <w:webHidden/>
          </w:rPr>
          <w:fldChar w:fldCharType="begin"/>
        </w:r>
        <w:r w:rsidR="00380D85">
          <w:rPr>
            <w:noProof/>
            <w:webHidden/>
          </w:rPr>
          <w:instrText xml:space="preserve"> PAGEREF _Toc185254622 \h </w:instrText>
        </w:r>
        <w:r w:rsidR="00380D85">
          <w:rPr>
            <w:noProof/>
            <w:webHidden/>
          </w:rPr>
        </w:r>
        <w:r w:rsidR="00380D85">
          <w:rPr>
            <w:noProof/>
            <w:webHidden/>
          </w:rPr>
          <w:fldChar w:fldCharType="separate"/>
        </w:r>
        <w:r w:rsidR="00380D85">
          <w:rPr>
            <w:noProof/>
            <w:webHidden/>
          </w:rPr>
          <w:t>31</w:t>
        </w:r>
        <w:r w:rsidR="00380D85">
          <w:rPr>
            <w:noProof/>
            <w:webHidden/>
          </w:rPr>
          <w:fldChar w:fldCharType="end"/>
        </w:r>
      </w:hyperlink>
    </w:p>
    <w:p w14:paraId="71FC2E09" w14:textId="5D27CE7D" w:rsidR="00FB6CE1" w:rsidRDefault="00FB6CE1">
      <w:r>
        <w:rPr>
          <w:b/>
          <w:bCs/>
          <w:noProof/>
        </w:rPr>
        <w:fldChar w:fldCharType="end"/>
      </w:r>
    </w:p>
    <w:p w14:paraId="727F074D" w14:textId="77777777" w:rsidR="00322DF7" w:rsidRDefault="00322DF7" w:rsidP="00E77FB8">
      <w:pPr>
        <w:pStyle w:val="Heading1"/>
      </w:pPr>
    </w:p>
    <w:p w14:paraId="0E4814E1" w14:textId="77777777" w:rsidR="008C1AFE" w:rsidRPr="002D0B61" w:rsidRDefault="00A805D8" w:rsidP="00E77FB8">
      <w:pPr>
        <w:pStyle w:val="Heading1"/>
      </w:pPr>
      <w:r w:rsidRPr="002D0B61">
        <w:br w:type="page"/>
      </w:r>
      <w:bookmarkStart w:id="9" w:name="_Toc126238505"/>
      <w:bookmarkStart w:id="10" w:name="_Toc129770762"/>
      <w:bookmarkStart w:id="11" w:name="_Toc169814756"/>
      <w:bookmarkStart w:id="12" w:name="_Toc185254522"/>
      <w:r w:rsidR="00CC414C" w:rsidRPr="002D0B61">
        <w:lastRenderedPageBreak/>
        <w:t>G</w:t>
      </w:r>
      <w:r w:rsidR="008C1AFE" w:rsidRPr="002D0B61">
        <w:t>LOSSARY OF TERMS</w:t>
      </w:r>
      <w:bookmarkEnd w:id="9"/>
      <w:bookmarkEnd w:id="10"/>
      <w:bookmarkEnd w:id="11"/>
      <w:bookmarkEnd w:id="12"/>
    </w:p>
    <w:p w14:paraId="7E55B19C" w14:textId="77777777" w:rsidR="00567824" w:rsidRPr="003763B4" w:rsidRDefault="001B6080" w:rsidP="007A5874">
      <w:pPr>
        <w:pStyle w:val="Glossary"/>
        <w:widowControl/>
        <w:rPr>
          <w:rFonts w:cs="Arial"/>
          <w:szCs w:val="18"/>
          <w:highlight w:val="red"/>
        </w:rPr>
      </w:pPr>
      <w:bookmarkStart w:id="13" w:name="_Hlk168396905"/>
      <w:r>
        <w:rPr>
          <w:rFonts w:cs="Arial"/>
          <w:szCs w:val="18"/>
          <w:highlight w:val="green"/>
        </w:rPr>
        <w:t>(Following is a glossary of terms that may be utilized in this Solicitation. State Agencies should add terms that are specific to their solicitation. All terms may not apply to this solicitation.)</w:t>
      </w:r>
    </w:p>
    <w:bookmarkEnd w:id="13"/>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lastRenderedPageBreak/>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4F6F29F0" w14:textId="77777777" w:rsidR="00275B78" w:rsidRPr="00476C88" w:rsidRDefault="00E70281" w:rsidP="00275B78">
      <w:pPr>
        <w:pStyle w:val="Glossary"/>
      </w:pPr>
      <w:r w:rsidRPr="00476C88">
        <w:rPr>
          <w:b/>
          <w:bCs/>
        </w:rPr>
        <w:t>Termination:</w:t>
      </w:r>
      <w:r w:rsidRPr="00476C88">
        <w:t xml:space="preserve"> </w:t>
      </w:r>
    </w:p>
    <w:p w14:paraId="76A8C19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r w:rsidRPr="00476C88">
        <w:rPr>
          <w:b/>
          <w:bCs/>
        </w:rPr>
        <w:t>Work Day:</w:t>
      </w:r>
      <w:r w:rsidRPr="00476C88">
        <w:t xml:space="preserve"> See Business Day</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4" w:name="_Toc126238506"/>
      <w:bookmarkStart w:id="15" w:name="_Toc129770763"/>
      <w:bookmarkStart w:id="16" w:name="_Toc169814757"/>
      <w:bookmarkStart w:id="17" w:name="_Toc185254523"/>
      <w:r w:rsidRPr="002D0B61">
        <w:t>ACRONYM LIST</w:t>
      </w:r>
      <w:bookmarkEnd w:id="14"/>
      <w:bookmarkEnd w:id="15"/>
      <w:bookmarkEnd w:id="16"/>
      <w:bookmarkEnd w:id="17"/>
    </w:p>
    <w:p w14:paraId="22791D8D" w14:textId="77777777" w:rsidR="00857E93" w:rsidRPr="00857E93" w:rsidRDefault="00857E93" w:rsidP="002139EA">
      <w:pPr>
        <w:tabs>
          <w:tab w:val="left" w:pos="5310"/>
        </w:tabs>
        <w:jc w:val="center"/>
      </w:pPr>
      <w:r w:rsidRPr="002139EA">
        <w:rPr>
          <w:highlight w:val="green"/>
        </w:rPr>
        <w:t xml:space="preserve">(Add any frequently used acronyms throughout this </w:t>
      </w:r>
      <w:r w:rsidR="00915B42">
        <w:rPr>
          <w:highlight w:val="green"/>
        </w:rPr>
        <w:t>solicitation</w:t>
      </w:r>
      <w:r w:rsidRPr="002139EA">
        <w:rPr>
          <w:highlight w:val="green"/>
        </w:rPr>
        <w:t xml:space="preserve"> as necessary)</w:t>
      </w:r>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0A7A6F79" w14:textId="77777777" w:rsidR="005B7A65" w:rsidRDefault="005B7A65" w:rsidP="005B7A65">
      <w:pPr>
        <w:rPr>
          <w:rStyle w:val="GlossaryChar"/>
        </w:rPr>
      </w:pPr>
    </w:p>
    <w:p w14:paraId="16131DA5" w14:textId="77777777" w:rsidR="005B7A65" w:rsidRPr="00AA3593" w:rsidRDefault="005B7A65" w:rsidP="005B7A65">
      <w:pPr>
        <w:pStyle w:val="Glossary"/>
        <w:widowControl/>
        <w:jc w:val="both"/>
      </w:pPr>
      <w:r w:rsidRPr="00AA3593">
        <w:rPr>
          <w:rStyle w:val="Glossary-Bold"/>
        </w:rPr>
        <w:t>ITB</w:t>
      </w:r>
      <w:r w:rsidRPr="00AA3593">
        <w:t xml:space="preserve"> – Invitation to Bid</w:t>
      </w:r>
    </w:p>
    <w:p w14:paraId="76650E9E" w14:textId="77777777" w:rsidR="005B7A65" w:rsidRPr="00AA3593" w:rsidRDefault="005B7A65" w:rsidP="005B7A65">
      <w:pPr>
        <w:pStyle w:val="Glossary"/>
        <w:widowControl/>
        <w:jc w:val="both"/>
      </w:pPr>
    </w:p>
    <w:p w14:paraId="1DEEAEC6"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8B3A0A4" w14:textId="77777777" w:rsidR="005B7A65" w:rsidRPr="00AA3593" w:rsidRDefault="005B7A65" w:rsidP="005B7A65">
      <w:pPr>
        <w:pStyle w:val="Glossary"/>
        <w:widowControl/>
        <w:jc w:val="both"/>
      </w:pPr>
    </w:p>
    <w:p w14:paraId="4E26B50E" w14:textId="77777777"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21D7650C" w14:textId="77777777" w:rsidR="004C3F9F" w:rsidRPr="00AA3593" w:rsidRDefault="004C3F9F" w:rsidP="005B7A65">
      <w:pPr>
        <w:pStyle w:val="Glossary"/>
        <w:widowControl/>
        <w:jc w:val="both"/>
      </w:pPr>
      <w:bookmarkStart w:id="18" w:name="_Hlk169563978"/>
      <w:r w:rsidRPr="002139EA">
        <w:rPr>
          <w:b/>
          <w:bCs/>
        </w:rPr>
        <w:t>RFP</w:t>
      </w:r>
      <w:r>
        <w:t xml:space="preserve"> – Request for Proposal</w:t>
      </w:r>
    </w:p>
    <w:bookmarkEnd w:id="18"/>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9" w:name="_Hlk131487815"/>
      <w:r w:rsidRPr="00AA3593">
        <w:t xml:space="preserve"> – </w:t>
      </w:r>
      <w:bookmarkEnd w:id="19"/>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1CA220A8" w14:textId="77777777" w:rsidR="005B7A65" w:rsidRPr="00AA3593" w:rsidRDefault="005B7A65" w:rsidP="005B7A65">
      <w:pPr>
        <w:pStyle w:val="Glossary"/>
        <w:widowControl/>
        <w:jc w:val="both"/>
      </w:pPr>
      <w:r w:rsidRPr="001C3C58">
        <w:rPr>
          <w:highlight w:val="yellow"/>
        </w:rPr>
        <w:t>(insert your Agency, Board, or Commission Name as applicable)</w:t>
      </w:r>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7EEB6960" w14:textId="77777777" w:rsidR="003F70C1" w:rsidRPr="00E30EEE" w:rsidRDefault="003F70C1" w:rsidP="003F70C1">
      <w:pPr>
        <w:pStyle w:val="Level2Body"/>
        <w:rPr>
          <w:bCs/>
          <w:szCs w:val="18"/>
        </w:rPr>
      </w:pPr>
      <w:r w:rsidRPr="00E30EEE">
        <w:rPr>
          <w:bCs/>
          <w:szCs w:val="18"/>
          <w:highlight w:val="green"/>
        </w:rPr>
        <w:t>(The following information is to be used by State Agencies as a guideline for the solicitation. The boilerplate is intended to assist agencies in writing a solicitation in order to allow for a fair, open, competitive solicitation.)</w:t>
      </w:r>
    </w:p>
    <w:p w14:paraId="28367C64" w14:textId="77777777" w:rsidR="008C1AFE" w:rsidRPr="003763B4" w:rsidRDefault="00DC3562" w:rsidP="002139EA">
      <w:pPr>
        <w:pStyle w:val="Level1Body"/>
        <w:tabs>
          <w:tab w:val="left" w:pos="4200"/>
        </w:tabs>
      </w:pPr>
      <w:r w:rsidRPr="003763B4" w:rsidDel="009F2805">
        <w:rPr>
          <w:highlight w:val="green"/>
        </w:rPr>
        <w:t xml:space="preserve"> </w:t>
      </w:r>
    </w:p>
    <w:p w14:paraId="4D4ECD30" w14:textId="77777777" w:rsidR="008C1AFE" w:rsidRPr="009F2E87" w:rsidRDefault="00361DB7" w:rsidP="00A4250E">
      <w:pPr>
        <w:pStyle w:val="Level1"/>
        <w:ind w:left="630" w:hanging="630"/>
        <w:rPr>
          <w:sz w:val="36"/>
          <w:szCs w:val="40"/>
        </w:rPr>
      </w:pPr>
      <w:bookmarkStart w:id="20" w:name="_Toc126238507"/>
      <w:bookmarkStart w:id="21" w:name="_Toc129770764"/>
      <w:bookmarkStart w:id="22" w:name="_Toc169814758"/>
      <w:bookmarkStart w:id="23" w:name="_Toc185254524"/>
      <w:r w:rsidRPr="00784607">
        <w:rPr>
          <w:sz w:val="28"/>
          <w:szCs w:val="32"/>
        </w:rPr>
        <w:t>PROCUREMENT</w:t>
      </w:r>
      <w:r w:rsidRPr="009F2E87">
        <w:rPr>
          <w:sz w:val="36"/>
          <w:szCs w:val="40"/>
        </w:rPr>
        <w:t xml:space="preserve"> </w:t>
      </w:r>
      <w:r w:rsidR="004F62A6" w:rsidRPr="00784607">
        <w:rPr>
          <w:sz w:val="28"/>
          <w:szCs w:val="32"/>
        </w:rPr>
        <w:t>PROCEDURE</w:t>
      </w:r>
      <w:bookmarkEnd w:id="20"/>
      <w:bookmarkEnd w:id="21"/>
      <w:bookmarkEnd w:id="22"/>
      <w:bookmarkEnd w:id="23"/>
    </w:p>
    <w:p w14:paraId="63228181" w14:textId="77777777" w:rsidR="00D84EE2" w:rsidRPr="00D83826" w:rsidRDefault="00D84EE2" w:rsidP="00D83826">
      <w:pPr>
        <w:pStyle w:val="Level1Body"/>
      </w:pPr>
    </w:p>
    <w:p w14:paraId="3DCF0E40" w14:textId="77777777" w:rsidR="00D84EE2" w:rsidRPr="002A04D7" w:rsidRDefault="00D84EE2" w:rsidP="007A5874">
      <w:pPr>
        <w:pStyle w:val="Level2"/>
        <w:numPr>
          <w:ilvl w:val="1"/>
          <w:numId w:val="16"/>
        </w:numPr>
        <w:jc w:val="both"/>
      </w:pPr>
      <w:bookmarkStart w:id="24" w:name="_Toc126238508"/>
      <w:bookmarkStart w:id="25" w:name="_Toc129770765"/>
      <w:bookmarkStart w:id="26" w:name="_Toc169814759"/>
      <w:bookmarkStart w:id="27" w:name="_Toc185254525"/>
      <w:r w:rsidRPr="003763B4">
        <w:t>GENERAL INFORMATION</w:t>
      </w:r>
      <w:bookmarkEnd w:id="24"/>
      <w:bookmarkEnd w:id="25"/>
      <w:bookmarkEnd w:id="26"/>
      <w:bookmarkEnd w:id="27"/>
      <w:r w:rsidRPr="003763B4">
        <w:t xml:space="preserve"> </w:t>
      </w:r>
    </w:p>
    <w:p w14:paraId="4B6285AA" w14:textId="77777777"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Pr="006F5B27">
        <w:rPr>
          <w:highlight w:val="yellow"/>
        </w:rPr>
        <w:fldChar w:fldCharType="begin">
          <w:ffData>
            <w:name w:val="Text35"/>
            <w:enabled/>
            <w:calcOnExit w:val="0"/>
            <w:textInput>
              <w:default w:val="(service to be provided)"/>
            </w:textInput>
          </w:ffData>
        </w:fldChar>
      </w:r>
      <w:r w:rsidRPr="006F5B27">
        <w:rPr>
          <w:highlight w:val="yellow"/>
        </w:rPr>
        <w:instrText xml:space="preserve"> FORMTEXT </w:instrText>
      </w:r>
      <w:r w:rsidRPr="006F5B27">
        <w:rPr>
          <w:highlight w:val="yellow"/>
        </w:rPr>
      </w:r>
      <w:r w:rsidRPr="006F5B27">
        <w:rPr>
          <w:highlight w:val="yellow"/>
        </w:rPr>
        <w:fldChar w:fldCharType="separate"/>
      </w:r>
      <w:r w:rsidR="00BF1668">
        <w:rPr>
          <w:noProof/>
          <w:highlight w:val="yellow"/>
        </w:rPr>
        <w:t>(service to be provided)</w:t>
      </w:r>
      <w:r w:rsidRPr="006F5B27">
        <w:rPr>
          <w:highlight w:val="yellow"/>
        </w:rPr>
        <w:fldChar w:fldCharType="end"/>
      </w:r>
      <w:r w:rsidRPr="006F5B27">
        <w:t xml:space="preserve"> 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A5874">
      <w:pPr>
        <w:pStyle w:val="Level2"/>
        <w:numPr>
          <w:ilvl w:val="1"/>
          <w:numId w:val="16"/>
        </w:numPr>
        <w:jc w:val="both"/>
      </w:pPr>
      <w:bookmarkStart w:id="28" w:name="_Toc126238509"/>
      <w:bookmarkStart w:id="29" w:name="_Toc129770766"/>
      <w:bookmarkStart w:id="30" w:name="_Toc169814760"/>
      <w:bookmarkStart w:id="31" w:name="_Toc185254526"/>
      <w:r w:rsidRPr="006F5B27">
        <w:t>PROCURING OFFICE AND COMMUNICATION WITH STATE STAFF AND EVALUATORS</w:t>
      </w:r>
      <w:bookmarkEnd w:id="28"/>
      <w:bookmarkEnd w:id="29"/>
      <w:bookmarkEnd w:id="30"/>
      <w:bookmarkEnd w:id="31"/>
      <w:r w:rsidRPr="006F5B27">
        <w:t xml:space="preserve"> </w:t>
      </w:r>
    </w:p>
    <w:p w14:paraId="4BD2F213" w14:textId="77777777"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6F5B27">
        <w:rPr>
          <w:highlight w:val="yellow"/>
        </w:rPr>
        <w:t>State Purchasing Bureau</w:t>
      </w:r>
      <w:r w:rsidRPr="006F5B27">
        <w:t>.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7D7F46B8" w:rsidR="00E94172" w:rsidRDefault="00003B2A" w:rsidP="00D53335">
      <w:pPr>
        <w:pStyle w:val="Level2Body"/>
      </w:pPr>
      <w:r>
        <w:t>RFP</w:t>
      </w:r>
      <w:r w:rsidR="00E94172">
        <w:t xml:space="preserve"> Number: </w:t>
      </w:r>
      <w:r w:rsidR="00E94172">
        <w:tab/>
      </w:r>
      <w:r w:rsidR="00915B42">
        <w:rPr>
          <w:highlight w:val="yellow"/>
        </w:rPr>
        <w:t>XXXX</w:t>
      </w:r>
      <w:r w:rsidR="00AE1E1B">
        <w:rPr>
          <w:highlight w:val="yellow"/>
        </w:rPr>
        <w:t>XX</w:t>
      </w:r>
      <w:r w:rsidR="0031173E">
        <w:rPr>
          <w:highlight w:val="yellow"/>
        </w:rPr>
        <w:t xml:space="preserve"> </w:t>
      </w:r>
      <w:r w:rsidR="0087628D" w:rsidRPr="004F2F0B">
        <w:rPr>
          <w:highlight w:val="yellow"/>
        </w:rPr>
        <w:t>O3/O5/O8</w:t>
      </w:r>
    </w:p>
    <w:p w14:paraId="6A1713CE" w14:textId="77777777" w:rsidR="00D84EE2" w:rsidRPr="006F5B27" w:rsidRDefault="00D84EE2" w:rsidP="00D53335">
      <w:pPr>
        <w:pStyle w:val="Level2Body"/>
      </w:pPr>
      <w:r w:rsidRPr="006F5B27">
        <w:t xml:space="preserve">Name: </w:t>
      </w:r>
      <w:r w:rsidRPr="006F5B27">
        <w:tab/>
      </w:r>
      <w:r w:rsidRPr="006F5B27">
        <w:tab/>
      </w:r>
      <w:r w:rsidR="005E21FF" w:rsidRPr="002139EA">
        <w:rPr>
          <w:highlight w:val="yellow"/>
        </w:rPr>
        <w:t>(PCO Name)</w:t>
      </w:r>
      <w:r w:rsidR="005E21FF">
        <w:t xml:space="preserve"> </w:t>
      </w:r>
      <w:r w:rsidR="00E94172">
        <w:t xml:space="preserve">Procurement Contract Officer(s) </w:t>
      </w:r>
      <w:r w:rsidRPr="006F5B27">
        <w:tab/>
        <w:t xml:space="preserve"> </w:t>
      </w:r>
    </w:p>
    <w:p w14:paraId="125FA5BF" w14:textId="77777777" w:rsidR="00D84EE2" w:rsidRPr="006F5B27" w:rsidRDefault="00D84EE2" w:rsidP="00D53335">
      <w:pPr>
        <w:pStyle w:val="Level2Body"/>
      </w:pPr>
      <w:r w:rsidRPr="006F5B27">
        <w:t xml:space="preserve">Agency: </w:t>
      </w:r>
      <w:r w:rsidRPr="006F5B27">
        <w:tab/>
      </w:r>
      <w:r w:rsidRPr="006F5B27">
        <w:tab/>
      </w:r>
      <w:r w:rsidRPr="006F5B27">
        <w:rPr>
          <w:highlight w:val="yellow"/>
        </w:rPr>
        <w:t>State Purchasing Bureau</w:t>
      </w:r>
      <w:r w:rsidRPr="006F5B27">
        <w:t xml:space="preserve"> </w:t>
      </w:r>
    </w:p>
    <w:p w14:paraId="7A66570A" w14:textId="77777777" w:rsidR="00D84EE2" w:rsidRPr="006F5B27" w:rsidRDefault="00D84EE2" w:rsidP="00D53335">
      <w:pPr>
        <w:pStyle w:val="Level2Body"/>
      </w:pPr>
      <w:r w:rsidRPr="006F5B27">
        <w:t xml:space="preserve">Address: </w:t>
      </w:r>
      <w:r w:rsidRPr="006F5B27">
        <w:tab/>
      </w:r>
      <w:r w:rsidRPr="006F5B27">
        <w:rPr>
          <w:highlight w:val="yellow"/>
        </w:rPr>
        <w:t>1526 K Street, Suite 130</w:t>
      </w:r>
    </w:p>
    <w:p w14:paraId="432625DA" w14:textId="77777777" w:rsidR="00D84EE2" w:rsidRPr="006F5B27" w:rsidRDefault="00D84EE2" w:rsidP="00D53335">
      <w:pPr>
        <w:pStyle w:val="Level2Body"/>
      </w:pPr>
      <w:r w:rsidRPr="006F5B27">
        <w:tab/>
      </w:r>
      <w:r w:rsidRPr="006F5B27">
        <w:tab/>
      </w:r>
      <w:r w:rsidRPr="006F5B27">
        <w:rPr>
          <w:highlight w:val="yellow"/>
        </w:rPr>
        <w:t>Lincoln, NE  68508</w:t>
      </w:r>
    </w:p>
    <w:p w14:paraId="2986E28E" w14:textId="77777777" w:rsidR="00D84EE2" w:rsidRPr="006F5B27" w:rsidRDefault="00D84EE2" w:rsidP="00D53335">
      <w:pPr>
        <w:pStyle w:val="Level2Body"/>
      </w:pPr>
      <w:r w:rsidRPr="006F5B27">
        <w:t>Telephone:</w:t>
      </w:r>
      <w:r w:rsidRPr="006F5B27">
        <w:tab/>
      </w:r>
      <w:r w:rsidRPr="006F5B27">
        <w:rPr>
          <w:highlight w:val="yellow"/>
        </w:rPr>
        <w:t>402-471-6500</w:t>
      </w:r>
    </w:p>
    <w:p w14:paraId="36AE2A91" w14:textId="77777777" w:rsidR="00D84EE2" w:rsidRPr="006F5B27" w:rsidRDefault="00D84EE2" w:rsidP="00D53335">
      <w:pPr>
        <w:pStyle w:val="Level2Body"/>
      </w:pPr>
      <w:r w:rsidRPr="006F5B27">
        <w:t>E-Mail:</w:t>
      </w:r>
      <w:r w:rsidRPr="006F5B27">
        <w:tab/>
      </w:r>
      <w:r w:rsidRPr="006F5B27">
        <w:tab/>
      </w:r>
      <w:hyperlink r:id="rId12" w:history="1">
        <w:r w:rsidR="00003B2A" w:rsidRPr="002139EA">
          <w:rPr>
            <w:rStyle w:val="Hyperlink"/>
            <w:sz w:val="18"/>
            <w:highlight w:val="yellow"/>
          </w:rPr>
          <w:t>as.materielpurchasing@nebraska.gov</w:t>
        </w:r>
      </w:hyperlink>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509704DA" w14:textId="77777777" w:rsidR="00761977" w:rsidRPr="006F5B27" w:rsidRDefault="00761977" w:rsidP="002139EA">
      <w:pPr>
        <w:pStyle w:val="Level3"/>
        <w:numPr>
          <w:ilvl w:val="0"/>
          <w:numId w:val="0"/>
        </w:numPr>
        <w:ind w:left="1440"/>
        <w:jc w:val="both"/>
      </w:pPr>
    </w:p>
    <w:p w14:paraId="4CA1FAD5"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2139EA">
      <w:pPr>
        <w:pStyle w:val="Level3"/>
        <w:numPr>
          <w:ilvl w:val="0"/>
          <w:numId w:val="0"/>
        </w:numPr>
        <w:jc w:val="both"/>
      </w:pPr>
    </w:p>
    <w:p w14:paraId="672DA75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72CCDFC" w14:textId="77777777" w:rsidR="009F2E87" w:rsidRDefault="009F2E87" w:rsidP="00D53335">
      <w:pPr>
        <w:pStyle w:val="Level1Body"/>
        <w:rPr>
          <w:rStyle w:val="Emphasis"/>
        </w:rPr>
      </w:pPr>
    </w:p>
    <w:p w14:paraId="5CE6FE1C" w14:textId="77777777" w:rsidR="00CC7DED" w:rsidRPr="006F5B27" w:rsidRDefault="008C1AFE" w:rsidP="007A5874">
      <w:pPr>
        <w:pStyle w:val="Level2"/>
        <w:numPr>
          <w:ilvl w:val="1"/>
          <w:numId w:val="16"/>
        </w:numPr>
        <w:jc w:val="both"/>
      </w:pPr>
      <w:bookmarkStart w:id="32" w:name="_Toc126238510"/>
      <w:bookmarkStart w:id="33" w:name="_Ref130383949"/>
      <w:bookmarkStart w:id="34" w:name="_Ref130384725"/>
      <w:bookmarkStart w:id="35" w:name="_Ref130385235"/>
      <w:bookmarkStart w:id="36" w:name="_Ref130386542"/>
      <w:bookmarkStart w:id="37" w:name="_Ref130386580"/>
      <w:bookmarkStart w:id="38" w:name="_Toc129770767"/>
      <w:bookmarkStart w:id="39" w:name="_Toc169814761"/>
      <w:bookmarkStart w:id="40" w:name="_Ref176432924"/>
      <w:bookmarkStart w:id="41" w:name="_Ref176432931"/>
      <w:bookmarkStart w:id="42" w:name="_Toc185254527"/>
      <w:r w:rsidRPr="006F5B27">
        <w:t>SCHEDULE OF EVENTS</w:t>
      </w:r>
      <w:bookmarkEnd w:id="32"/>
      <w:bookmarkEnd w:id="33"/>
      <w:bookmarkEnd w:id="34"/>
      <w:bookmarkEnd w:id="35"/>
      <w:bookmarkEnd w:id="36"/>
      <w:bookmarkEnd w:id="37"/>
      <w:bookmarkEnd w:id="38"/>
      <w:bookmarkEnd w:id="39"/>
      <w:bookmarkEnd w:id="40"/>
      <w:bookmarkEnd w:id="41"/>
      <w:bookmarkEnd w:id="42"/>
      <w:r w:rsidRPr="006F5B27">
        <w:t xml:space="preserve"> </w:t>
      </w:r>
    </w:p>
    <w:p w14:paraId="24AF4F8A" w14:textId="77777777"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r w:rsidR="00C97CA9">
        <w:rPr>
          <w:highlight w:val="green"/>
        </w:rPr>
        <w:fldChar w:fldCharType="begin">
          <w:ffData>
            <w:name w:val="Text117"/>
            <w:enabled/>
            <w:calcOnExit w:val="0"/>
            <w:textInput>
              <w:default w:val="(Agencies may use any or all of the optional activities as applicable to the solicitation)"/>
            </w:textInput>
          </w:ffData>
        </w:fldChar>
      </w:r>
      <w:bookmarkStart w:id="43" w:name="Text117"/>
      <w:r w:rsidR="00C97CA9">
        <w:rPr>
          <w:highlight w:val="green"/>
        </w:rPr>
        <w:instrText xml:space="preserve"> FORMTEXT </w:instrText>
      </w:r>
      <w:r w:rsidR="00C97CA9">
        <w:rPr>
          <w:highlight w:val="green"/>
        </w:rPr>
      </w:r>
      <w:r w:rsidR="00C97CA9">
        <w:rPr>
          <w:highlight w:val="green"/>
        </w:rPr>
        <w:fldChar w:fldCharType="separate"/>
      </w:r>
      <w:r w:rsidR="00C97CA9">
        <w:rPr>
          <w:noProof/>
          <w:highlight w:val="green"/>
        </w:rPr>
        <w:t>(Agencies may use any or all of the optional activities as applicable to the solicitation)</w:t>
      </w:r>
      <w:r w:rsidR="00C97CA9">
        <w:rPr>
          <w:highlight w:val="green"/>
        </w:rPr>
        <w:fldChar w:fldCharType="end"/>
      </w:r>
      <w:bookmarkEnd w:id="43"/>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5576B571" w14:textId="77777777" w:rsidTr="000E2EF2">
        <w:trPr>
          <w:cantSplit/>
          <w:tblHeader/>
        </w:trPr>
        <w:tc>
          <w:tcPr>
            <w:tcW w:w="9123" w:type="dxa"/>
            <w:gridSpan w:val="3"/>
            <w:vAlign w:val="center"/>
          </w:tcPr>
          <w:p w14:paraId="3FC075DF" w14:textId="77777777" w:rsidR="009F2E87" w:rsidRPr="00D83826" w:rsidRDefault="009F2E87" w:rsidP="009F2E87">
            <w:pPr>
              <w:keepNext/>
              <w:jc w:val="center"/>
              <w:rPr>
                <w:rStyle w:val="Glossary-Bold"/>
              </w:rPr>
            </w:pPr>
            <w:r>
              <w:rPr>
                <w:rStyle w:val="Glossary-Bold"/>
              </w:rPr>
              <w:t>Schedule of Events</w:t>
            </w:r>
          </w:p>
        </w:tc>
      </w:tr>
      <w:tr w:rsidR="009B4981" w:rsidRPr="003763B4" w14:paraId="4476CC74" w14:textId="77777777" w:rsidTr="00540C87">
        <w:trPr>
          <w:cantSplit/>
          <w:tblHeader/>
        </w:trPr>
        <w:tc>
          <w:tcPr>
            <w:tcW w:w="6614"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299140FC" w14:textId="77777777" w:rsidR="009B4981" w:rsidRPr="00D83826" w:rsidRDefault="009B4981" w:rsidP="00D83826">
            <w:pPr>
              <w:keepNext/>
              <w:rPr>
                <w:rStyle w:val="Glossary-Bold"/>
              </w:rPr>
            </w:pPr>
            <w:r w:rsidRPr="00D83826">
              <w:rPr>
                <w:rStyle w:val="Glossary-Bold"/>
              </w:rPr>
              <w:t>DATE/TIME</w:t>
            </w:r>
          </w:p>
        </w:tc>
      </w:tr>
      <w:tr w:rsidR="00166A79" w:rsidRPr="003763B4" w14:paraId="2453C022" w14:textId="77777777" w:rsidTr="00540C87">
        <w:trPr>
          <w:cantSplit/>
        </w:trPr>
        <w:tc>
          <w:tcPr>
            <w:tcW w:w="494"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1A4DFB51"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3CAF18B6" w14:textId="77777777" w:rsidR="00166A79" w:rsidRPr="002D0B61" w:rsidRDefault="003F70C1" w:rsidP="002D0B61">
            <w:pPr>
              <w:pStyle w:val="SchedofEventsbody-Left"/>
              <w:rPr>
                <w:sz w:val="18"/>
              </w:rPr>
            </w:pPr>
            <w:r w:rsidRPr="003F70C1">
              <w:rPr>
                <w:sz w:val="18"/>
                <w:highlight w:val="yellow"/>
              </w:rPr>
              <w:t>(</w:t>
            </w:r>
            <w:r w:rsidRPr="002139EA">
              <w:rPr>
                <w:sz w:val="18"/>
                <w:highlight w:val="yellow"/>
              </w:rPr>
              <w:t>Month, Day, Year)</w:t>
            </w:r>
          </w:p>
        </w:tc>
      </w:tr>
      <w:tr w:rsidR="00166A79" w:rsidRPr="002B2CFA" w14:paraId="1CC31BDA" w14:textId="77777777" w:rsidTr="00540C87">
        <w:trPr>
          <w:cantSplit/>
        </w:trPr>
        <w:tc>
          <w:tcPr>
            <w:tcW w:w="494" w:type="dxa"/>
            <w:shd w:val="clear" w:color="auto" w:fill="auto"/>
            <w:vAlign w:val="center"/>
          </w:tcPr>
          <w:p w14:paraId="3BFE8CCD" w14:textId="77777777" w:rsidR="00166A79" w:rsidRPr="004F49E0" w:rsidRDefault="00166A79" w:rsidP="00360C6A">
            <w:pPr>
              <w:keepNext/>
              <w:numPr>
                <w:ilvl w:val="0"/>
                <w:numId w:val="4"/>
              </w:numPr>
              <w:jc w:val="left"/>
              <w:rPr>
                <w:rFonts w:cs="Arial"/>
                <w:sz w:val="18"/>
                <w:szCs w:val="18"/>
              </w:rPr>
            </w:pPr>
          </w:p>
        </w:tc>
        <w:tc>
          <w:tcPr>
            <w:tcW w:w="6120" w:type="dxa"/>
            <w:shd w:val="clear" w:color="auto" w:fill="auto"/>
            <w:vAlign w:val="center"/>
          </w:tcPr>
          <w:p w14:paraId="2F6C7402" w14:textId="77777777" w:rsidR="00166A79" w:rsidRDefault="00166A79" w:rsidP="00540C87">
            <w:pPr>
              <w:pStyle w:val="SchedofEventsbody-Left"/>
              <w:keepNext/>
              <w:rPr>
                <w:sz w:val="18"/>
                <w:szCs w:val="18"/>
              </w:rPr>
            </w:pPr>
            <w:r w:rsidRPr="00D83826">
              <w:rPr>
                <w:sz w:val="18"/>
              </w:rPr>
              <w:t xml:space="preserve">Last day to submit “Intent to Attend </w:t>
            </w:r>
            <w:r w:rsidR="0040088A">
              <w:rPr>
                <w:sz w:val="18"/>
              </w:rPr>
              <w:t>Solicitation</w:t>
            </w:r>
            <w:r w:rsidRPr="00D83826">
              <w:rPr>
                <w:sz w:val="18"/>
              </w:rPr>
              <w:t xml:space="preserve"> Conference” </w:t>
            </w:r>
            <w:r w:rsidR="003F70C1" w:rsidRPr="002139EA">
              <w:rPr>
                <w:sz w:val="18"/>
                <w:szCs w:val="18"/>
                <w:highlight w:val="green"/>
              </w:rPr>
              <w:t>(THIS IS OPTIONAL – AGENCY TO DECIDE)</w:t>
            </w:r>
          </w:p>
          <w:p w14:paraId="6EAB3AE7" w14:textId="77777777" w:rsidR="0002200A" w:rsidRDefault="0002200A" w:rsidP="0002200A">
            <w:pPr>
              <w:pStyle w:val="SchedofEventsbody-Left"/>
              <w:rPr>
                <w:sz w:val="18"/>
              </w:rPr>
            </w:pPr>
          </w:p>
          <w:p w14:paraId="39FFA961" w14:textId="77777777" w:rsidR="0002200A" w:rsidRDefault="0002200A" w:rsidP="0002200A">
            <w:pPr>
              <w:pStyle w:val="SchedofEventsbody-Left"/>
              <w:rPr>
                <w:sz w:val="18"/>
              </w:rPr>
            </w:pPr>
            <w:r>
              <w:rPr>
                <w:sz w:val="18"/>
              </w:rPr>
              <w:t xml:space="preserve">ShareFile link for uploading Notification of Intent to Attend </w:t>
            </w:r>
            <w:r w:rsidR="00BB2836">
              <w:rPr>
                <w:sz w:val="18"/>
              </w:rPr>
              <w:t>Solicitation</w:t>
            </w:r>
            <w:r>
              <w:rPr>
                <w:sz w:val="18"/>
              </w:rPr>
              <w:t xml:space="preserve"> Conference:</w:t>
            </w:r>
            <w:r w:rsidR="00E94172">
              <w:rPr>
                <w:sz w:val="18"/>
              </w:rPr>
              <w:t xml:space="preserve"> </w:t>
            </w:r>
            <w:r w:rsidR="00E94172" w:rsidRPr="007A5874">
              <w:rPr>
                <w:sz w:val="18"/>
                <w:highlight w:val="yellow"/>
              </w:rPr>
              <w:t>SHAREFILE LINK HERE</w:t>
            </w:r>
          </w:p>
          <w:p w14:paraId="2011B2A6" w14:textId="77777777" w:rsidR="0002200A" w:rsidRPr="00D83826" w:rsidRDefault="0002200A" w:rsidP="00540C87">
            <w:pPr>
              <w:pStyle w:val="SchedofEventsbody-Left"/>
              <w:keepNext/>
              <w:rPr>
                <w:sz w:val="18"/>
              </w:rPr>
            </w:pPr>
          </w:p>
        </w:tc>
        <w:tc>
          <w:tcPr>
            <w:tcW w:w="2509" w:type="dxa"/>
            <w:shd w:val="clear" w:color="auto" w:fill="auto"/>
            <w:vAlign w:val="center"/>
          </w:tcPr>
          <w:p w14:paraId="61FF5DEC"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71E67679" w14:textId="77777777" w:rsidTr="00540C87">
        <w:trPr>
          <w:cantSplit/>
        </w:trPr>
        <w:tc>
          <w:tcPr>
            <w:tcW w:w="494" w:type="dxa"/>
            <w:vAlign w:val="center"/>
          </w:tcPr>
          <w:p w14:paraId="04102A01"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7B28177D" w14:textId="77777777"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4C1A2047" w14:textId="77777777" w:rsidR="0002200A" w:rsidRDefault="0002200A" w:rsidP="0002200A">
            <w:pPr>
              <w:pStyle w:val="SchedofEventsbody-Left"/>
              <w:rPr>
                <w:sz w:val="18"/>
              </w:rPr>
            </w:pPr>
          </w:p>
          <w:p w14:paraId="21552607" w14:textId="77777777" w:rsidR="0002200A" w:rsidRDefault="0002200A" w:rsidP="0002200A">
            <w:pPr>
              <w:pStyle w:val="SchedofEventsbody-Left"/>
              <w:rPr>
                <w:sz w:val="18"/>
              </w:rPr>
            </w:pPr>
            <w:r>
              <w:rPr>
                <w:sz w:val="18"/>
              </w:rPr>
              <w:t>ShareFile link for uploading questions:</w:t>
            </w:r>
            <w:r w:rsidR="00E94172">
              <w:rPr>
                <w:sz w:val="18"/>
              </w:rPr>
              <w:t xml:space="preserve"> </w:t>
            </w:r>
            <w:r w:rsidR="00E94172" w:rsidRPr="007A5874">
              <w:rPr>
                <w:sz w:val="18"/>
                <w:highlight w:val="yellow"/>
              </w:rPr>
              <w:t>SHAREFILE LINK HERE</w:t>
            </w:r>
          </w:p>
          <w:p w14:paraId="5AA0930A" w14:textId="77777777" w:rsidR="0002200A" w:rsidRPr="002D0B61" w:rsidRDefault="0002200A" w:rsidP="00540C87">
            <w:pPr>
              <w:pStyle w:val="SchedofEventsbody-Left"/>
              <w:rPr>
                <w:sz w:val="18"/>
              </w:rPr>
            </w:pPr>
          </w:p>
        </w:tc>
        <w:tc>
          <w:tcPr>
            <w:tcW w:w="2509" w:type="dxa"/>
            <w:vAlign w:val="center"/>
          </w:tcPr>
          <w:p w14:paraId="5D35BED2"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095BBB91" w14:textId="77777777" w:rsidTr="00540C87">
        <w:trPr>
          <w:cantSplit/>
        </w:trPr>
        <w:tc>
          <w:tcPr>
            <w:tcW w:w="494" w:type="dxa"/>
            <w:shd w:val="clear" w:color="auto" w:fill="auto"/>
            <w:vAlign w:val="center"/>
          </w:tcPr>
          <w:p w14:paraId="315BE749"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8</w:t>
            </w:r>
          </w:p>
        </w:tc>
        <w:tc>
          <w:tcPr>
            <w:tcW w:w="6120" w:type="dxa"/>
            <w:shd w:val="clear" w:color="auto" w:fill="auto"/>
            <w:vAlign w:val="center"/>
          </w:tcPr>
          <w:p w14:paraId="2DC4A194" w14:textId="77777777" w:rsidR="00166A79" w:rsidRPr="001067E8" w:rsidRDefault="00166A79" w:rsidP="00540C87">
            <w:pPr>
              <w:pStyle w:val="SchedofEventsbody-Left"/>
              <w:rPr>
                <w:highlight w:val="green"/>
              </w:rPr>
            </w:pPr>
            <w:r w:rsidRPr="002139EA">
              <w:rPr>
                <w:sz w:val="18"/>
                <w:highlight w:val="yellow"/>
              </w:rPr>
              <w:t>Mandatory</w:t>
            </w:r>
            <w:r w:rsidR="00226C55" w:rsidRPr="002139EA">
              <w:rPr>
                <w:sz w:val="18"/>
                <w:highlight w:val="yellow"/>
              </w:rPr>
              <w:t>/Optional</w:t>
            </w:r>
            <w:r w:rsidRPr="002D0B61">
              <w:rPr>
                <w:sz w:val="18"/>
              </w:rPr>
              <w:t xml:space="preserve"> </w:t>
            </w:r>
            <w:r w:rsidR="0040088A">
              <w:rPr>
                <w:sz w:val="18"/>
              </w:rPr>
              <w:t>Solicitation</w:t>
            </w:r>
            <w:r w:rsidRPr="002D0B61">
              <w:rPr>
                <w:sz w:val="18"/>
              </w:rPr>
              <w:t xml:space="preserve"> Conference </w:t>
            </w:r>
            <w:r w:rsidR="003F70C1" w:rsidRPr="00E30EEE">
              <w:rPr>
                <w:sz w:val="18"/>
                <w:szCs w:val="18"/>
                <w:highlight w:val="green"/>
              </w:rPr>
              <w:t>(THIS IS OPTIONAL – AGENCY TO DECIDE)</w:t>
            </w:r>
          </w:p>
          <w:p w14:paraId="6B777E3C" w14:textId="77777777" w:rsidR="00166A79" w:rsidRPr="00637FE9" w:rsidRDefault="00166A79" w:rsidP="0094227E">
            <w:pPr>
              <w:pStyle w:val="SchedofEventsbody-Left"/>
              <w:keepNext/>
              <w:rPr>
                <w:sz w:val="18"/>
                <w:highlight w:val="yellow"/>
              </w:rPr>
            </w:pPr>
            <w:r w:rsidRPr="004F49E0">
              <w:rPr>
                <w:sz w:val="18"/>
              </w:rPr>
              <w:t>Location:</w:t>
            </w:r>
            <w:r w:rsidRPr="004F49E0">
              <w:rPr>
                <w:sz w:val="18"/>
              </w:rPr>
              <w:tab/>
            </w:r>
            <w:r w:rsidRPr="00637FE9">
              <w:rPr>
                <w:sz w:val="18"/>
                <w:highlight w:val="yellow"/>
              </w:rPr>
              <w:t>State Purchasing Bureau</w:t>
            </w:r>
          </w:p>
          <w:p w14:paraId="6232AAF9" w14:textId="77777777" w:rsidR="00166A79" w:rsidRPr="00637FE9" w:rsidRDefault="00166A79" w:rsidP="0094227E">
            <w:pPr>
              <w:pStyle w:val="SchedofEventsbody-Left"/>
              <w:keepNext/>
              <w:rPr>
                <w:sz w:val="18"/>
                <w:highlight w:val="yellow"/>
              </w:rPr>
            </w:pPr>
            <w:r w:rsidRPr="00637FE9">
              <w:rPr>
                <w:sz w:val="18"/>
                <w:highlight w:val="yellow"/>
              </w:rPr>
              <w:tab/>
            </w:r>
            <w:r w:rsidRPr="00637FE9">
              <w:rPr>
                <w:sz w:val="18"/>
                <w:highlight w:val="yellow"/>
              </w:rPr>
              <w:tab/>
            </w:r>
            <w:r w:rsidR="00EF7F0F" w:rsidRPr="00637FE9">
              <w:rPr>
                <w:sz w:val="18"/>
                <w:highlight w:val="yellow"/>
              </w:rPr>
              <w:t>1526 K Street, Suite 130</w:t>
            </w:r>
          </w:p>
          <w:p w14:paraId="4CD5F0F1" w14:textId="77777777" w:rsidR="00166A79" w:rsidRPr="00637FE9" w:rsidRDefault="00166A79" w:rsidP="0094227E">
            <w:pPr>
              <w:pStyle w:val="SchedofEventsbody-Left"/>
              <w:keepNext/>
              <w:rPr>
                <w:sz w:val="18"/>
              </w:rPr>
            </w:pPr>
            <w:r w:rsidRPr="00637FE9">
              <w:rPr>
                <w:sz w:val="18"/>
                <w:highlight w:val="yellow"/>
              </w:rPr>
              <w:tab/>
            </w:r>
            <w:r w:rsidRPr="00637FE9">
              <w:rPr>
                <w:sz w:val="18"/>
                <w:highlight w:val="yellow"/>
              </w:rPr>
              <w:tab/>
              <w:t>Lincoln, NE 68508</w:t>
            </w:r>
          </w:p>
          <w:p w14:paraId="46892943" w14:textId="77777777" w:rsidR="00540C87" w:rsidRPr="002B2CFA" w:rsidRDefault="00540C87" w:rsidP="00540C87">
            <w:pPr>
              <w:pStyle w:val="SchedofEventsbody-Left"/>
              <w:keepNext/>
              <w:rPr>
                <w:sz w:val="18"/>
              </w:rPr>
            </w:pPr>
          </w:p>
          <w:p w14:paraId="1700D5C5" w14:textId="77777777" w:rsidR="00C37C51" w:rsidRPr="00186185" w:rsidRDefault="00C37C51" w:rsidP="00540C87">
            <w:pPr>
              <w:pStyle w:val="SchedofEventsbody-Left"/>
              <w:keepNext/>
              <w:jc w:val="both"/>
              <w:rPr>
                <w:rFonts w:cs="Arial"/>
                <w:i/>
                <w:color w:val="FF0000"/>
                <w:sz w:val="18"/>
                <w:szCs w:val="18"/>
              </w:rPr>
            </w:pPr>
            <w:r w:rsidRPr="00186185">
              <w:rPr>
                <w:rFonts w:cs="Arial"/>
                <w:i/>
                <w:color w:val="FF0000"/>
                <w:sz w:val="18"/>
                <w:szCs w:val="18"/>
              </w:rPr>
              <w:t>* Registration Advisement</w:t>
            </w:r>
            <w:r w:rsidRPr="002139EA">
              <w:rPr>
                <w:rFonts w:cs="Arial"/>
                <w:i/>
                <w:sz w:val="18"/>
                <w:szCs w:val="18"/>
              </w:rPr>
              <w:t>:</w:t>
            </w:r>
            <w:r w:rsidR="00226C55" w:rsidRPr="002139EA">
              <w:rPr>
                <w:rFonts w:cs="Arial"/>
                <w:i/>
                <w:sz w:val="18"/>
                <w:szCs w:val="18"/>
              </w:rPr>
              <w:t xml:space="preserve"> </w:t>
            </w:r>
            <w:r w:rsidR="00226C55" w:rsidRPr="002139EA">
              <w:rPr>
                <w:rFonts w:cs="Arial"/>
                <w:i/>
                <w:sz w:val="18"/>
                <w:szCs w:val="18"/>
                <w:highlight w:val="green"/>
              </w:rPr>
              <w:t xml:space="preserve">(delete if </w:t>
            </w:r>
            <w:r w:rsidR="0040088A" w:rsidRPr="002139EA">
              <w:rPr>
                <w:rFonts w:cs="Arial"/>
                <w:i/>
                <w:sz w:val="18"/>
                <w:szCs w:val="18"/>
                <w:highlight w:val="green"/>
              </w:rPr>
              <w:t>solicitation</w:t>
            </w:r>
            <w:r w:rsidR="001C1640" w:rsidRPr="002139EA">
              <w:rPr>
                <w:rFonts w:cs="Arial"/>
                <w:i/>
                <w:sz w:val="18"/>
                <w:szCs w:val="18"/>
                <w:highlight w:val="green"/>
              </w:rPr>
              <w:t xml:space="preserve"> conference is optional</w:t>
            </w:r>
            <w:r w:rsidR="001C1640" w:rsidRPr="002139EA">
              <w:rPr>
                <w:rFonts w:cs="Arial"/>
                <w:i/>
                <w:color w:val="FF0000"/>
                <w:sz w:val="18"/>
                <w:szCs w:val="18"/>
                <w:highlight w:val="green"/>
              </w:rPr>
              <w:t>)</w:t>
            </w:r>
          </w:p>
          <w:p w14:paraId="1615A5A9" w14:textId="77777777" w:rsidR="00C37C51" w:rsidRPr="00D83826" w:rsidRDefault="0040088A" w:rsidP="00540C87">
            <w:pPr>
              <w:pStyle w:val="SchedofEventsbody-Left"/>
              <w:keepNext/>
              <w:jc w:val="both"/>
              <w:rPr>
                <w:rFonts w:cs="Arial"/>
                <w:color w:val="FF0000"/>
                <w:sz w:val="18"/>
                <w:szCs w:val="18"/>
              </w:rPr>
            </w:pPr>
            <w:r>
              <w:rPr>
                <w:rFonts w:cs="Arial"/>
                <w:i/>
                <w:color w:val="FF0000"/>
                <w:sz w:val="18"/>
                <w:szCs w:val="18"/>
              </w:rPr>
              <w:t>Solicitation Responses</w:t>
            </w:r>
            <w:r w:rsidRPr="00186185">
              <w:rPr>
                <w:rFonts w:cs="Arial"/>
                <w:i/>
                <w:color w:val="FF0000"/>
                <w:sz w:val="18"/>
                <w:szCs w:val="18"/>
              </w:rPr>
              <w:t xml:space="preserve"> </w:t>
            </w:r>
            <w:r w:rsidR="00C37C51" w:rsidRPr="00186185">
              <w:rPr>
                <w:rFonts w:cs="Arial"/>
                <w:i/>
                <w:color w:val="FF0000"/>
                <w:sz w:val="18"/>
                <w:szCs w:val="18"/>
              </w:rPr>
              <w:t xml:space="preserve">will only be accepted from those Companies/Firms which properly register their attendance at </w:t>
            </w:r>
            <w:r w:rsidR="007D5475" w:rsidRPr="00186185">
              <w:rPr>
                <w:rFonts w:cs="Arial"/>
                <w:i/>
                <w:color w:val="FF0000"/>
                <w:sz w:val="18"/>
                <w:szCs w:val="18"/>
              </w:rPr>
              <w:t>this</w:t>
            </w:r>
            <w:r w:rsidR="00C37C51" w:rsidRPr="00186185">
              <w:rPr>
                <w:rFonts w:cs="Arial"/>
                <w:i/>
                <w:color w:val="FF0000"/>
                <w:sz w:val="18"/>
                <w:szCs w:val="18"/>
              </w:rPr>
              <w:t xml:space="preserve"> meeting by </w:t>
            </w:r>
            <w:r w:rsidR="007D5475" w:rsidRPr="00186185">
              <w:rPr>
                <w:rFonts w:cs="Arial"/>
                <w:i/>
                <w:color w:val="FF0000"/>
                <w:sz w:val="18"/>
                <w:szCs w:val="18"/>
              </w:rPr>
              <w:t>completing all of the required information on the State Registration Sheet.</w:t>
            </w:r>
          </w:p>
        </w:tc>
        <w:tc>
          <w:tcPr>
            <w:tcW w:w="2509" w:type="dxa"/>
            <w:shd w:val="clear" w:color="auto" w:fill="auto"/>
            <w:vAlign w:val="center"/>
          </w:tcPr>
          <w:p w14:paraId="5780F59F"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1BA81DE3" w14:textId="77777777" w:rsidTr="00540C87">
        <w:trPr>
          <w:cantSplit/>
        </w:trPr>
        <w:tc>
          <w:tcPr>
            <w:tcW w:w="494" w:type="dxa"/>
            <w:vAlign w:val="center"/>
          </w:tcPr>
          <w:p w14:paraId="1F37653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9</w:t>
            </w:r>
          </w:p>
        </w:tc>
        <w:tc>
          <w:tcPr>
            <w:tcW w:w="6120" w:type="dxa"/>
            <w:vAlign w:val="center"/>
          </w:tcPr>
          <w:p w14:paraId="2B33E4E0" w14:textId="77777777" w:rsidR="00166A79" w:rsidRDefault="00166A79" w:rsidP="00540C87">
            <w:pPr>
              <w:pStyle w:val="SchedofEventsbody-Left"/>
              <w:keepNext/>
              <w:rPr>
                <w:sz w:val="18"/>
              </w:rPr>
            </w:pPr>
            <w:r w:rsidRPr="002B2CFA">
              <w:rPr>
                <w:sz w:val="18"/>
              </w:rPr>
              <w:t xml:space="preserve">Last day to submit written questions after </w:t>
            </w:r>
            <w:r w:rsidR="0040088A">
              <w:rPr>
                <w:sz w:val="18"/>
              </w:rPr>
              <w:t>Solicitation</w:t>
            </w:r>
            <w:r w:rsidRPr="002B2CFA">
              <w:rPr>
                <w:sz w:val="18"/>
              </w:rPr>
              <w:t xml:space="preserve"> Conference</w:t>
            </w:r>
          </w:p>
          <w:p w14:paraId="00E027B1" w14:textId="77777777" w:rsidR="0002200A" w:rsidRDefault="0002200A" w:rsidP="0002200A">
            <w:pPr>
              <w:pStyle w:val="SchedofEventsbody-Left"/>
              <w:rPr>
                <w:sz w:val="18"/>
              </w:rPr>
            </w:pPr>
          </w:p>
          <w:p w14:paraId="325F5B43" w14:textId="77777777" w:rsidR="0002200A" w:rsidRDefault="0002200A" w:rsidP="0002200A">
            <w:pPr>
              <w:pStyle w:val="SchedofEventsbody-Left"/>
              <w:rPr>
                <w:sz w:val="18"/>
              </w:rPr>
            </w:pPr>
            <w:r>
              <w:rPr>
                <w:sz w:val="18"/>
              </w:rPr>
              <w:t>ShareFile link for uploading questions:</w:t>
            </w:r>
            <w:r w:rsidR="0094227E">
              <w:rPr>
                <w:sz w:val="18"/>
              </w:rPr>
              <w:t xml:space="preserve"> </w:t>
            </w:r>
            <w:r w:rsidR="0094227E" w:rsidRPr="007A5874">
              <w:rPr>
                <w:sz w:val="18"/>
                <w:highlight w:val="yellow"/>
              </w:rPr>
              <w:t>SHAREFILE LINK HERE</w:t>
            </w:r>
          </w:p>
          <w:p w14:paraId="0F3CE865" w14:textId="77777777" w:rsidR="0002200A" w:rsidRPr="002B2CFA" w:rsidRDefault="0002200A" w:rsidP="00540C87">
            <w:pPr>
              <w:pStyle w:val="SchedofEventsbody-Left"/>
              <w:keepNext/>
              <w:rPr>
                <w:sz w:val="18"/>
              </w:rPr>
            </w:pPr>
          </w:p>
        </w:tc>
        <w:tc>
          <w:tcPr>
            <w:tcW w:w="2509" w:type="dxa"/>
            <w:vAlign w:val="center"/>
          </w:tcPr>
          <w:p w14:paraId="2EAC1B82"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640E3C37" w14:textId="77777777" w:rsidTr="00540C87">
        <w:trPr>
          <w:cantSplit/>
        </w:trPr>
        <w:tc>
          <w:tcPr>
            <w:tcW w:w="494" w:type="dxa"/>
            <w:vAlign w:val="center"/>
          </w:tcPr>
          <w:p w14:paraId="1B8F4C8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3774B3D" w14:textId="77777777" w:rsidR="00166A79" w:rsidRPr="00237FAC" w:rsidRDefault="00166A79" w:rsidP="00540C87">
            <w:pPr>
              <w:pStyle w:val="SchedofEventsbody-Left"/>
              <w:rPr>
                <w:sz w:val="18"/>
                <w:szCs w:val="18"/>
              </w:rPr>
            </w:pPr>
            <w:r w:rsidRPr="00237FAC">
              <w:rPr>
                <w:sz w:val="18"/>
              </w:rPr>
              <w:t xml:space="preserve">State responds to 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 xml:space="preserve">Internet at: </w:t>
            </w:r>
            <w:r w:rsidR="00E2073F" w:rsidRPr="00237FAC">
              <w:rPr>
                <w:rStyle w:val="Hyperlink"/>
                <w:rFonts w:cs="Arial"/>
                <w:color w:val="auto"/>
                <w:sz w:val="18"/>
                <w:szCs w:val="18"/>
                <w:highlight w:val="yellow"/>
                <w:u w:val="none"/>
              </w:rPr>
              <w:fldChar w:fldCharType="begin">
                <w:ffData>
                  <w:name w:val="Text92"/>
                  <w:enabled/>
                  <w:calcOnExit w:val="0"/>
                  <w:textInput>
                    <w:default w:val="(agency web address)"/>
                  </w:textInput>
                </w:ffData>
              </w:fldChar>
            </w:r>
            <w:bookmarkStart w:id="44" w:name="Text92"/>
            <w:r w:rsidR="00E2073F" w:rsidRPr="00237FAC">
              <w:rPr>
                <w:rStyle w:val="Hyperlink"/>
                <w:rFonts w:cs="Arial"/>
                <w:color w:val="auto"/>
                <w:sz w:val="18"/>
                <w:szCs w:val="18"/>
                <w:highlight w:val="yellow"/>
                <w:u w:val="none"/>
              </w:rPr>
              <w:instrText xml:space="preserve"> FORMTEXT </w:instrText>
            </w:r>
            <w:r w:rsidR="00E2073F" w:rsidRPr="00237FAC">
              <w:rPr>
                <w:rStyle w:val="Hyperlink"/>
                <w:rFonts w:cs="Arial"/>
                <w:color w:val="auto"/>
                <w:sz w:val="18"/>
                <w:szCs w:val="18"/>
                <w:highlight w:val="yellow"/>
                <w:u w:val="none"/>
              </w:rPr>
            </w:r>
            <w:r w:rsidR="00E2073F" w:rsidRPr="00237FAC">
              <w:rPr>
                <w:rStyle w:val="Hyperlink"/>
                <w:rFonts w:cs="Arial"/>
                <w:color w:val="auto"/>
                <w:sz w:val="18"/>
                <w:szCs w:val="18"/>
                <w:highlight w:val="yellow"/>
                <w:u w:val="none"/>
              </w:rPr>
              <w:fldChar w:fldCharType="separate"/>
            </w:r>
            <w:r w:rsidR="00BF1668">
              <w:rPr>
                <w:rStyle w:val="Hyperlink"/>
                <w:rFonts w:cs="Arial"/>
                <w:noProof/>
                <w:color w:val="auto"/>
                <w:sz w:val="18"/>
                <w:szCs w:val="18"/>
                <w:highlight w:val="yellow"/>
                <w:u w:val="none"/>
              </w:rPr>
              <w:t>(agency web address)</w:t>
            </w:r>
            <w:r w:rsidR="00E2073F" w:rsidRPr="00237FAC">
              <w:rPr>
                <w:rStyle w:val="Hyperlink"/>
                <w:rFonts w:cs="Arial"/>
                <w:color w:val="auto"/>
                <w:sz w:val="18"/>
                <w:szCs w:val="18"/>
                <w:highlight w:val="yellow"/>
                <w:u w:val="none"/>
              </w:rPr>
              <w:fldChar w:fldCharType="end"/>
            </w:r>
            <w:bookmarkEnd w:id="44"/>
            <w:r w:rsidRPr="00237FAC">
              <w:rPr>
                <w:sz w:val="18"/>
                <w:szCs w:val="18"/>
              </w:rPr>
              <w:t xml:space="preserve"> </w:t>
            </w:r>
            <w:r w:rsidRPr="002139EA">
              <w:rPr>
                <w:sz w:val="18"/>
                <w:szCs w:val="18"/>
                <w:highlight w:val="yellow"/>
              </w:rPr>
              <w:t>and/or</w:t>
            </w:r>
          </w:p>
          <w:p w14:paraId="728E5F34" w14:textId="77777777" w:rsidR="003F70C1" w:rsidRDefault="005079FE" w:rsidP="00540C87">
            <w:pPr>
              <w:pStyle w:val="SchedofEventsbody-Left"/>
              <w:rPr>
                <w:rStyle w:val="Level2BodyChar"/>
                <w:color w:val="auto"/>
                <w:szCs w:val="18"/>
              </w:rPr>
            </w:pPr>
            <w:hyperlink r:id="rId13" w:history="1">
              <w:r w:rsidR="0002200A" w:rsidRPr="0002200A">
                <w:rPr>
                  <w:rStyle w:val="Hyperlink"/>
                  <w:sz w:val="18"/>
                  <w:szCs w:val="18"/>
                  <w:highlight w:val="yellow"/>
                </w:rPr>
                <w:t>http://das.nebraska.gov/materiel/</w:t>
              </w:r>
              <w:r w:rsidR="0002200A" w:rsidRPr="001E5365">
                <w:rPr>
                  <w:rStyle w:val="Hyperlink"/>
                  <w:sz w:val="18"/>
                  <w:szCs w:val="18"/>
                  <w:highlight w:val="yellow"/>
                </w:rPr>
                <w:t>bidopps.html</w:t>
              </w:r>
            </w:hyperlink>
            <w:r w:rsidR="006F0200" w:rsidRPr="00237FAC">
              <w:rPr>
                <w:rStyle w:val="Level2BodyChar"/>
                <w:color w:val="auto"/>
                <w:szCs w:val="18"/>
              </w:rPr>
              <w:t xml:space="preserve"> </w:t>
            </w:r>
          </w:p>
          <w:p w14:paraId="5AE72F99" w14:textId="77777777" w:rsidR="00166A79" w:rsidRPr="00D83826" w:rsidRDefault="003F70C1" w:rsidP="00540C87">
            <w:pPr>
              <w:pStyle w:val="SchedofEventsbody-Left"/>
              <w:rPr>
                <w:rStyle w:val="Hyperlink"/>
                <w:rFonts w:cs="Arial"/>
                <w:color w:val="auto"/>
                <w:sz w:val="18"/>
                <w:szCs w:val="18"/>
                <w:u w:val="none"/>
              </w:rPr>
            </w:pPr>
            <w:r w:rsidRPr="00E30EEE">
              <w:rPr>
                <w:sz w:val="18"/>
                <w:szCs w:val="18"/>
                <w:highlight w:val="green"/>
              </w:rPr>
              <w:t xml:space="preserve">(MANDATORY IF $50,000 </w:t>
            </w:r>
            <w:r>
              <w:rPr>
                <w:sz w:val="18"/>
                <w:szCs w:val="18"/>
                <w:highlight w:val="green"/>
              </w:rPr>
              <w:t>OR</w:t>
            </w:r>
            <w:r w:rsidRPr="00E30EEE">
              <w:rPr>
                <w:sz w:val="18"/>
                <w:szCs w:val="18"/>
                <w:highlight w:val="green"/>
              </w:rPr>
              <w:t xml:space="preserve"> O</w:t>
            </w:r>
            <w:r>
              <w:rPr>
                <w:sz w:val="18"/>
                <w:szCs w:val="18"/>
                <w:highlight w:val="green"/>
              </w:rPr>
              <w:t>ver</w:t>
            </w:r>
            <w:r w:rsidRPr="00E30EEE">
              <w:rPr>
                <w:sz w:val="18"/>
                <w:szCs w:val="18"/>
                <w:highlight w:val="green"/>
              </w:rPr>
              <w:t>)</w:t>
            </w:r>
          </w:p>
        </w:tc>
        <w:tc>
          <w:tcPr>
            <w:tcW w:w="2509" w:type="dxa"/>
            <w:vAlign w:val="center"/>
          </w:tcPr>
          <w:p w14:paraId="7219D506"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0EDE841A" w14:textId="77777777" w:rsidTr="00540C87">
        <w:trPr>
          <w:cantSplit/>
        </w:trPr>
        <w:tc>
          <w:tcPr>
            <w:tcW w:w="494" w:type="dxa"/>
            <w:vAlign w:val="center"/>
          </w:tcPr>
          <w:p w14:paraId="1128FFB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CE610D9" w14:textId="77777777" w:rsidR="00166A79" w:rsidRDefault="00A357B7" w:rsidP="00540C87">
            <w:pPr>
              <w:pStyle w:val="SchedofEventsbody-Left"/>
              <w:keepNext/>
              <w:rPr>
                <w:sz w:val="18"/>
              </w:rPr>
            </w:pPr>
            <w:r>
              <w:rPr>
                <w:sz w:val="18"/>
              </w:rPr>
              <w:t xml:space="preserve">Electronic </w:t>
            </w:r>
            <w:r w:rsidR="00BB2836">
              <w:rPr>
                <w:sz w:val="18"/>
              </w:rPr>
              <w:t>Solicitation</w:t>
            </w:r>
            <w:r w:rsidR="00BB2836" w:rsidRPr="002B2CFA">
              <w:rPr>
                <w:sz w:val="18"/>
              </w:rPr>
              <w:t xml:space="preserve"> </w:t>
            </w:r>
            <w:r w:rsidR="00783FEB">
              <w:rPr>
                <w:sz w:val="18"/>
              </w:rPr>
              <w:t>O</w:t>
            </w:r>
            <w:r w:rsidR="00166A79" w:rsidRPr="002B2CFA">
              <w:rPr>
                <w:sz w:val="18"/>
              </w:rPr>
              <w:t>pening</w:t>
            </w:r>
            <w:r w:rsidR="00101B49">
              <w:rPr>
                <w:sz w:val="18"/>
              </w:rPr>
              <w:t xml:space="preserve"> – Online Via </w:t>
            </w:r>
            <w:r>
              <w:rPr>
                <w:sz w:val="18"/>
              </w:rPr>
              <w:t>Webex</w:t>
            </w:r>
            <w:r w:rsidR="001553C5">
              <w:rPr>
                <w:sz w:val="18"/>
              </w:rPr>
              <w:br/>
            </w:r>
          </w:p>
          <w:p w14:paraId="51215615" w14:textId="77777777" w:rsidR="00101B49" w:rsidRDefault="00101B49" w:rsidP="00540C87">
            <w:pPr>
              <w:pStyle w:val="SchedofEventsbody-Left"/>
              <w:keepNext/>
              <w:rPr>
                <w:sz w:val="18"/>
              </w:rPr>
            </w:pPr>
            <w:r w:rsidRPr="00101B49">
              <w:rPr>
                <w:sz w:val="18"/>
              </w:rPr>
              <w:t xml:space="preserve">IT IS THE BIDDER’S RESPONSIBILTY TO UPLOAD ELECTRONIC FILES </w:t>
            </w:r>
            <w:r w:rsidR="00293818">
              <w:rPr>
                <w:sz w:val="18"/>
              </w:rPr>
              <w:t>BY OPENING DATE AND TIME. EXCEPTIONS WILL NOT BE MADE FOR TECHNOLOGY ISSUES</w:t>
            </w:r>
            <w:r w:rsidRPr="00101B49">
              <w:rPr>
                <w:sz w:val="18"/>
              </w:rPr>
              <w:t>.</w:t>
            </w:r>
          </w:p>
          <w:p w14:paraId="06F04A36" w14:textId="77777777" w:rsidR="00101B49" w:rsidRDefault="00101B49" w:rsidP="00101B49">
            <w:pPr>
              <w:pStyle w:val="SchedofEventsbody-Left"/>
              <w:keepNext/>
              <w:rPr>
                <w:sz w:val="18"/>
              </w:rPr>
            </w:pPr>
          </w:p>
          <w:p w14:paraId="4B5BA048" w14:textId="77777777" w:rsidR="00101B49" w:rsidRDefault="00101B49" w:rsidP="00101B49">
            <w:pPr>
              <w:pStyle w:val="SchedofEventsbody-Left"/>
              <w:keepNext/>
              <w:rPr>
                <w:sz w:val="18"/>
              </w:rPr>
            </w:pPr>
            <w:r>
              <w:rPr>
                <w:sz w:val="18"/>
              </w:rPr>
              <w:t xml:space="preserve">ShareFile Electronic </w:t>
            </w:r>
            <w:r w:rsidR="00BB2836">
              <w:rPr>
                <w:sz w:val="18"/>
              </w:rPr>
              <w:t xml:space="preserve">Solicitation </w:t>
            </w:r>
            <w:r>
              <w:rPr>
                <w:sz w:val="18"/>
              </w:rPr>
              <w:t>Submission Link:</w:t>
            </w:r>
            <w:r w:rsidR="0094227E">
              <w:rPr>
                <w:sz w:val="18"/>
              </w:rPr>
              <w:t xml:space="preserve"> </w:t>
            </w:r>
            <w:r w:rsidR="0094227E" w:rsidRPr="007A5874">
              <w:rPr>
                <w:sz w:val="18"/>
                <w:highlight w:val="yellow"/>
              </w:rPr>
              <w:t>SHAREFILE LINK HERE</w:t>
            </w:r>
          </w:p>
          <w:p w14:paraId="1520B982" w14:textId="77777777" w:rsidR="00101B49" w:rsidRDefault="00101B49" w:rsidP="00540C87">
            <w:pPr>
              <w:pStyle w:val="SchedofEventsbody-Left"/>
              <w:keepNext/>
              <w:rPr>
                <w:sz w:val="18"/>
              </w:rPr>
            </w:pPr>
          </w:p>
          <w:p w14:paraId="2379716B" w14:textId="77777777" w:rsidR="0094227E" w:rsidRDefault="0094227E" w:rsidP="00540C87">
            <w:pPr>
              <w:pStyle w:val="SchedofEventsbody-Left"/>
              <w:keepNext/>
              <w:rPr>
                <w:sz w:val="18"/>
              </w:rPr>
            </w:pPr>
            <w:r>
              <w:rPr>
                <w:sz w:val="18"/>
              </w:rPr>
              <w:t xml:space="preserve">Join </w:t>
            </w:r>
            <w:r w:rsidR="00A357B7">
              <w:rPr>
                <w:sz w:val="18"/>
              </w:rPr>
              <w:t xml:space="preserve">Webex </w:t>
            </w:r>
            <w:r>
              <w:rPr>
                <w:sz w:val="18"/>
              </w:rPr>
              <w:t>Meeting</w:t>
            </w:r>
          </w:p>
          <w:p w14:paraId="0500CA66" w14:textId="77777777" w:rsidR="0094227E" w:rsidRDefault="00A357B7" w:rsidP="00540C87">
            <w:pPr>
              <w:pStyle w:val="SchedofEventsbody-Left"/>
              <w:keepNext/>
              <w:rPr>
                <w:sz w:val="18"/>
              </w:rPr>
            </w:pPr>
            <w:r w:rsidRPr="002139EA">
              <w:rPr>
                <w:sz w:val="18"/>
                <w:highlight w:val="yellow"/>
              </w:rPr>
              <w:t xml:space="preserve">Webex </w:t>
            </w:r>
            <w:r w:rsidR="0094227E" w:rsidRPr="002139EA">
              <w:rPr>
                <w:sz w:val="18"/>
                <w:highlight w:val="yellow"/>
              </w:rPr>
              <w:t>link here and other meeting information</w:t>
            </w:r>
          </w:p>
          <w:p w14:paraId="0A616B32" w14:textId="77777777" w:rsidR="0094227E" w:rsidRPr="002B2CFA" w:rsidRDefault="0094227E" w:rsidP="00540C87">
            <w:pPr>
              <w:pStyle w:val="SchedofEventsbody-Left"/>
              <w:keepNext/>
              <w:rPr>
                <w:sz w:val="18"/>
              </w:rPr>
            </w:pPr>
          </w:p>
          <w:p w14:paraId="565A2339" w14:textId="77777777" w:rsidR="00166A79" w:rsidRPr="002B2CFA" w:rsidRDefault="00166A79" w:rsidP="00540C87">
            <w:pPr>
              <w:pStyle w:val="SchedofEventsbody-Left"/>
              <w:keepNext/>
              <w:rPr>
                <w:rFonts w:cs="Arial"/>
                <w:sz w:val="18"/>
                <w:szCs w:val="18"/>
              </w:rPr>
            </w:pPr>
          </w:p>
        </w:tc>
        <w:tc>
          <w:tcPr>
            <w:tcW w:w="2509" w:type="dxa"/>
            <w:vAlign w:val="center"/>
          </w:tcPr>
          <w:p w14:paraId="5B06152D"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p w14:paraId="13674687" w14:textId="77777777" w:rsidR="00166A79" w:rsidRPr="002D0B61" w:rsidRDefault="00166A79" w:rsidP="002D0B61">
            <w:pPr>
              <w:pStyle w:val="SchedofEventsbody-Left"/>
              <w:rPr>
                <w:sz w:val="18"/>
                <w:highlight w:val="yellow"/>
              </w:rPr>
            </w:pPr>
            <w:r w:rsidRPr="002D0B61">
              <w:rPr>
                <w:sz w:val="18"/>
                <w:highlight w:val="yellow"/>
              </w:rPr>
              <w:t>2:00 PM</w:t>
            </w:r>
          </w:p>
          <w:p w14:paraId="7C096116" w14:textId="77777777" w:rsidR="00166A79" w:rsidRPr="002D0B61" w:rsidRDefault="00166A79" w:rsidP="002D0B61">
            <w:pPr>
              <w:pStyle w:val="SchedofEventsbody-Left"/>
              <w:rPr>
                <w:sz w:val="18"/>
              </w:rPr>
            </w:pPr>
            <w:r w:rsidRPr="002D0B61">
              <w:rPr>
                <w:sz w:val="18"/>
                <w:highlight w:val="yellow"/>
              </w:rPr>
              <w:t>Central Time</w:t>
            </w:r>
          </w:p>
        </w:tc>
      </w:tr>
      <w:tr w:rsidR="00166A79" w:rsidRPr="002B2CFA" w14:paraId="7D0889A0" w14:textId="77777777" w:rsidTr="00540C87">
        <w:trPr>
          <w:cantSplit/>
        </w:trPr>
        <w:tc>
          <w:tcPr>
            <w:tcW w:w="494" w:type="dxa"/>
            <w:vAlign w:val="center"/>
          </w:tcPr>
          <w:p w14:paraId="097E9DB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74EE70"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75EC15AD"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0CCC496F" w14:textId="77777777" w:rsidTr="00540C87">
        <w:trPr>
          <w:cantSplit/>
        </w:trPr>
        <w:tc>
          <w:tcPr>
            <w:tcW w:w="494" w:type="dxa"/>
            <w:vAlign w:val="center"/>
          </w:tcPr>
          <w:p w14:paraId="4B94C20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E4469C"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64758DC2"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60FC3F11" w14:textId="77777777" w:rsidTr="00540C87">
        <w:trPr>
          <w:cantSplit/>
        </w:trPr>
        <w:tc>
          <w:tcPr>
            <w:tcW w:w="494" w:type="dxa"/>
            <w:vAlign w:val="center"/>
          </w:tcPr>
          <w:p w14:paraId="6059F5E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3B479A" w14:textId="77777777"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r w:rsidR="00E2073F" w:rsidRPr="00096BFF">
              <w:rPr>
                <w:rStyle w:val="Hyperlink"/>
                <w:rFonts w:cs="Arial"/>
                <w:color w:val="auto"/>
                <w:sz w:val="18"/>
                <w:szCs w:val="18"/>
                <w:highlight w:val="yellow"/>
                <w:u w:val="none"/>
              </w:rPr>
              <w:fldChar w:fldCharType="begin">
                <w:ffData>
                  <w:name w:val="Text93"/>
                  <w:enabled/>
                  <w:calcOnExit w:val="0"/>
                  <w:textInput>
                    <w:default w:val="(agency web address)"/>
                  </w:textInput>
                </w:ffData>
              </w:fldChar>
            </w:r>
            <w:bookmarkStart w:id="45" w:name="Text93"/>
            <w:r w:rsidR="00E2073F" w:rsidRPr="00096BFF">
              <w:rPr>
                <w:rStyle w:val="Hyperlink"/>
                <w:rFonts w:cs="Arial"/>
                <w:color w:val="auto"/>
                <w:sz w:val="18"/>
                <w:szCs w:val="18"/>
                <w:highlight w:val="yellow"/>
                <w:u w:val="none"/>
              </w:rPr>
              <w:instrText xml:space="preserve"> FORMTEXT </w:instrText>
            </w:r>
            <w:r w:rsidR="00E2073F" w:rsidRPr="00096BFF">
              <w:rPr>
                <w:rStyle w:val="Hyperlink"/>
                <w:rFonts w:cs="Arial"/>
                <w:color w:val="auto"/>
                <w:sz w:val="18"/>
                <w:szCs w:val="18"/>
                <w:highlight w:val="yellow"/>
                <w:u w:val="none"/>
              </w:rPr>
            </w:r>
            <w:r w:rsidR="00E2073F" w:rsidRPr="00096BFF">
              <w:rPr>
                <w:rStyle w:val="Hyperlink"/>
                <w:rFonts w:cs="Arial"/>
                <w:color w:val="auto"/>
                <w:sz w:val="18"/>
                <w:szCs w:val="18"/>
                <w:highlight w:val="yellow"/>
                <w:u w:val="none"/>
              </w:rPr>
              <w:fldChar w:fldCharType="separate"/>
            </w:r>
            <w:r w:rsidR="00BF1668">
              <w:rPr>
                <w:rStyle w:val="Hyperlink"/>
                <w:rFonts w:cs="Arial"/>
                <w:noProof/>
                <w:color w:val="auto"/>
                <w:sz w:val="18"/>
                <w:szCs w:val="18"/>
                <w:highlight w:val="yellow"/>
                <w:u w:val="none"/>
              </w:rPr>
              <w:t>(agency web address)</w:t>
            </w:r>
            <w:r w:rsidR="00E2073F" w:rsidRPr="00096BFF">
              <w:rPr>
                <w:rStyle w:val="Hyperlink"/>
                <w:rFonts w:cs="Arial"/>
                <w:color w:val="auto"/>
                <w:sz w:val="18"/>
                <w:szCs w:val="18"/>
                <w:highlight w:val="yellow"/>
                <w:u w:val="none"/>
              </w:rPr>
              <w:fldChar w:fldCharType="end"/>
            </w:r>
            <w:bookmarkEnd w:id="45"/>
            <w:r w:rsidRPr="00096BFF">
              <w:rPr>
                <w:sz w:val="18"/>
                <w:szCs w:val="18"/>
              </w:rPr>
              <w:t xml:space="preserve"> </w:t>
            </w:r>
            <w:r w:rsidRPr="002139EA">
              <w:rPr>
                <w:sz w:val="18"/>
                <w:szCs w:val="18"/>
                <w:highlight w:val="yellow"/>
              </w:rPr>
              <w:t>and/or</w:t>
            </w:r>
            <w:r w:rsidRPr="00096BFF">
              <w:rPr>
                <w:sz w:val="18"/>
                <w:szCs w:val="18"/>
              </w:rPr>
              <w:t xml:space="preserve"> </w:t>
            </w:r>
            <w:hyperlink r:id="rId14" w:history="1">
              <w:r w:rsidR="0094227E" w:rsidRPr="00BE4E60">
                <w:rPr>
                  <w:rStyle w:val="Hyperlink"/>
                  <w:sz w:val="18"/>
                  <w:szCs w:val="18"/>
                </w:rPr>
                <w:t>https://das.nebraska.gov/materiel/bidopps.html</w:t>
              </w:r>
            </w:hyperlink>
            <w:r w:rsidR="003F118E" w:rsidRPr="00096BFF">
              <w:rPr>
                <w:rStyle w:val="Level2BodyChar"/>
                <w:szCs w:val="18"/>
              </w:rPr>
              <w:t xml:space="preserve"> </w:t>
            </w:r>
            <w:r w:rsidR="00CE5CB4" w:rsidRPr="00096BFF">
              <w:rPr>
                <w:sz w:val="18"/>
                <w:szCs w:val="18"/>
              </w:rPr>
              <w:t xml:space="preserve"> </w:t>
            </w:r>
            <w:r w:rsidRPr="00096BFF">
              <w:rPr>
                <w:rFonts w:cs="Arial"/>
                <w:sz w:val="18"/>
                <w:szCs w:val="18"/>
                <w:highlight w:val="green"/>
              </w:rPr>
              <w:fldChar w:fldCharType="begin">
                <w:ffData>
                  <w:name w:val="Text124"/>
                  <w:enabled/>
                  <w:calcOnExit w:val="0"/>
                  <w:textInput>
                    <w:default w:val="(mandatory if $50,000 or over)"/>
                  </w:textInput>
                </w:ffData>
              </w:fldChar>
            </w:r>
            <w:bookmarkStart w:id="46" w:name="Text124"/>
            <w:r w:rsidRPr="00096BFF">
              <w:rPr>
                <w:rFonts w:cs="Arial"/>
                <w:sz w:val="18"/>
                <w:szCs w:val="18"/>
                <w:highlight w:val="green"/>
              </w:rPr>
              <w:instrText xml:space="preserve"> FORMTEXT </w:instrText>
            </w:r>
            <w:r w:rsidRPr="00096BFF">
              <w:rPr>
                <w:rFonts w:cs="Arial"/>
                <w:sz w:val="18"/>
                <w:szCs w:val="18"/>
                <w:highlight w:val="green"/>
              </w:rPr>
            </w:r>
            <w:r w:rsidRPr="00096BFF">
              <w:rPr>
                <w:rFonts w:cs="Arial"/>
                <w:sz w:val="18"/>
                <w:szCs w:val="18"/>
                <w:highlight w:val="green"/>
              </w:rPr>
              <w:fldChar w:fldCharType="separate"/>
            </w:r>
            <w:r w:rsidR="00BF1668">
              <w:rPr>
                <w:rFonts w:cs="Arial"/>
                <w:noProof/>
                <w:sz w:val="18"/>
                <w:szCs w:val="18"/>
                <w:highlight w:val="green"/>
              </w:rPr>
              <w:t>(mandatory if $50,000 or over)</w:t>
            </w:r>
            <w:r w:rsidRPr="00096BFF">
              <w:rPr>
                <w:rFonts w:cs="Arial"/>
                <w:sz w:val="18"/>
                <w:szCs w:val="18"/>
                <w:highlight w:val="green"/>
              </w:rPr>
              <w:fldChar w:fldCharType="end"/>
            </w:r>
            <w:bookmarkEnd w:id="46"/>
          </w:p>
        </w:tc>
        <w:tc>
          <w:tcPr>
            <w:tcW w:w="2509" w:type="dxa"/>
            <w:vAlign w:val="center"/>
          </w:tcPr>
          <w:p w14:paraId="5B36D0FC"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069EBC9C" w14:textId="77777777" w:rsidTr="00540C87">
        <w:trPr>
          <w:cantSplit/>
        </w:trPr>
        <w:tc>
          <w:tcPr>
            <w:tcW w:w="494" w:type="dxa"/>
            <w:shd w:val="clear" w:color="auto" w:fill="auto"/>
            <w:vAlign w:val="center"/>
          </w:tcPr>
          <w:p w14:paraId="480C621E"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1E1CE4CE" w14:textId="77777777"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r w:rsidRPr="004F49E0">
              <w:rPr>
                <w:rFonts w:cs="Arial"/>
                <w:sz w:val="18"/>
                <w:szCs w:val="18"/>
                <w:highlight w:val="green"/>
              </w:rPr>
              <w:fldChar w:fldCharType="begin">
                <w:ffData>
                  <w:name w:val="Text123"/>
                  <w:enabled/>
                  <w:calcOnExit w:val="0"/>
                  <w:textInput>
                    <w:default w:val="(mandatory if $50,000 or over)"/>
                  </w:textInput>
                </w:ffData>
              </w:fldChar>
            </w:r>
            <w:r w:rsidRPr="002B2CFA">
              <w:rPr>
                <w:rFonts w:cs="Arial"/>
                <w:sz w:val="18"/>
                <w:szCs w:val="18"/>
                <w:highlight w:val="green"/>
              </w:rPr>
              <w:instrText xml:space="preserve"> </w:instrText>
            </w:r>
            <w:bookmarkStart w:id="47" w:name="Text123"/>
            <w:r w:rsidRPr="002B2CFA">
              <w:rPr>
                <w:rFonts w:cs="Arial"/>
                <w:sz w:val="18"/>
                <w:szCs w:val="18"/>
                <w:highlight w:val="green"/>
              </w:rPr>
              <w:instrText xml:space="preserve">FORMTEXT </w:instrText>
            </w:r>
            <w:r w:rsidRPr="004F49E0">
              <w:rPr>
                <w:rFonts w:cs="Arial"/>
                <w:sz w:val="18"/>
                <w:szCs w:val="18"/>
                <w:highlight w:val="green"/>
              </w:rPr>
            </w:r>
            <w:r w:rsidRPr="004F49E0">
              <w:rPr>
                <w:rFonts w:cs="Arial"/>
                <w:sz w:val="18"/>
                <w:szCs w:val="18"/>
                <w:highlight w:val="green"/>
              </w:rPr>
              <w:fldChar w:fldCharType="separate"/>
            </w:r>
            <w:r w:rsidR="00BF1668">
              <w:rPr>
                <w:rFonts w:cs="Arial"/>
                <w:noProof/>
                <w:sz w:val="18"/>
                <w:szCs w:val="18"/>
                <w:highlight w:val="green"/>
              </w:rPr>
              <w:t>(mandatory if $50,000 or over)</w:t>
            </w:r>
            <w:r w:rsidRPr="004F49E0">
              <w:rPr>
                <w:rFonts w:cs="Arial"/>
                <w:sz w:val="18"/>
                <w:szCs w:val="18"/>
                <w:highlight w:val="green"/>
              </w:rPr>
              <w:fldChar w:fldCharType="end"/>
            </w:r>
            <w:bookmarkEnd w:id="47"/>
          </w:p>
        </w:tc>
        <w:tc>
          <w:tcPr>
            <w:tcW w:w="2509" w:type="dxa"/>
            <w:shd w:val="clear" w:color="auto" w:fill="auto"/>
            <w:vAlign w:val="center"/>
          </w:tcPr>
          <w:p w14:paraId="55826663"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6CFDAFF9" w14:textId="77777777" w:rsidTr="00540C87">
        <w:trPr>
          <w:cantSplit/>
        </w:trPr>
        <w:tc>
          <w:tcPr>
            <w:tcW w:w="494" w:type="dxa"/>
            <w:vAlign w:val="center"/>
          </w:tcPr>
          <w:p w14:paraId="12B65B9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8E40B5D"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5F94DD61"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r w:rsidR="00166A79" w:rsidRPr="002B2CFA" w14:paraId="4D6269FF" w14:textId="77777777" w:rsidTr="00540C87">
        <w:trPr>
          <w:cantSplit/>
        </w:trPr>
        <w:tc>
          <w:tcPr>
            <w:tcW w:w="494" w:type="dxa"/>
            <w:vAlign w:val="center"/>
          </w:tcPr>
          <w:p w14:paraId="5B54C63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5E44EF0A" w14:textId="77777777" w:rsidR="00166A79" w:rsidRPr="002B2CFA" w:rsidRDefault="00A357B7" w:rsidP="00540C87">
            <w:pPr>
              <w:pStyle w:val="SchedofEventsbody-Left"/>
              <w:keepNext/>
              <w:rPr>
                <w:sz w:val="18"/>
              </w:rPr>
            </w:pPr>
            <w:r>
              <w:rPr>
                <w:sz w:val="18"/>
              </w:rPr>
              <w:t>Vendor</w:t>
            </w:r>
            <w:r w:rsidRPr="002B2CFA">
              <w:rPr>
                <w:sz w:val="18"/>
              </w:rPr>
              <w:t xml:space="preserve"> </w:t>
            </w:r>
            <w:r w:rsidR="00166A79" w:rsidRPr="002B2CFA">
              <w:rPr>
                <w:sz w:val="18"/>
              </w:rPr>
              <w:t>start date</w:t>
            </w:r>
          </w:p>
        </w:tc>
        <w:tc>
          <w:tcPr>
            <w:tcW w:w="2509" w:type="dxa"/>
            <w:vAlign w:val="center"/>
          </w:tcPr>
          <w:p w14:paraId="15934247" w14:textId="77777777" w:rsidR="00166A79" w:rsidRPr="002D0B61" w:rsidRDefault="003F70C1" w:rsidP="002D0B61">
            <w:pPr>
              <w:pStyle w:val="SchedofEventsbody-Left"/>
              <w:rPr>
                <w:sz w:val="18"/>
              </w:rPr>
            </w:pPr>
            <w:r w:rsidRPr="003F70C1">
              <w:rPr>
                <w:sz w:val="18"/>
                <w:highlight w:val="yellow"/>
              </w:rPr>
              <w:t>(</w:t>
            </w:r>
            <w:r w:rsidRPr="00E30EEE">
              <w:rPr>
                <w:sz w:val="18"/>
                <w:highlight w:val="yellow"/>
              </w:rPr>
              <w:t>Month, Day, Year)</w:t>
            </w:r>
          </w:p>
        </w:tc>
      </w:tr>
    </w:tbl>
    <w:p w14:paraId="53892B0F" w14:textId="77777777" w:rsidR="00632DAC" w:rsidRDefault="00632DAC" w:rsidP="00D83826">
      <w:pPr>
        <w:pStyle w:val="Level1"/>
        <w:keepNext/>
        <w:sectPr w:rsidR="00632DAC" w:rsidSect="00731093">
          <w:headerReference w:type="even" r:id="rId15"/>
          <w:footerReference w:type="default" r:id="rId16"/>
          <w:pgSz w:w="12240" w:h="15840"/>
          <w:pgMar w:top="1440" w:right="1152" w:bottom="634" w:left="1152" w:header="1440" w:footer="634" w:gutter="0"/>
          <w:pgNumType w:start="1"/>
          <w:cols w:space="720"/>
        </w:sectPr>
      </w:pPr>
      <w:bookmarkStart w:id="48" w:name="_Toc461029520"/>
      <w:bookmarkStart w:id="49" w:name="_Toc461085118"/>
      <w:bookmarkStart w:id="50" w:name="_Toc461087269"/>
      <w:bookmarkStart w:id="51" w:name="_Toc461087370"/>
      <w:bookmarkStart w:id="52" w:name="_Toc461087514"/>
      <w:bookmarkStart w:id="53" w:name="_Toc461087693"/>
      <w:bookmarkStart w:id="54" w:name="_Toc461089981"/>
      <w:bookmarkStart w:id="55" w:name="_Toc461090084"/>
      <w:bookmarkStart w:id="56" w:name="_Toc461090187"/>
      <w:bookmarkStart w:id="57" w:name="_Toc461094005"/>
      <w:bookmarkStart w:id="58" w:name="_Toc461094107"/>
      <w:bookmarkStart w:id="59" w:name="_Toc461094209"/>
      <w:bookmarkStart w:id="60" w:name="_Toc461094312"/>
      <w:bookmarkStart w:id="61" w:name="_Toc461094423"/>
      <w:bookmarkStart w:id="62" w:name="_Toc464199415"/>
      <w:bookmarkStart w:id="63" w:name="_Toc464199517"/>
      <w:bookmarkStart w:id="64" w:name="_Toc464204869"/>
      <w:bookmarkStart w:id="65" w:name="_Toc464205006"/>
      <w:bookmarkStart w:id="66" w:name="_Toc464205111"/>
      <w:bookmarkStart w:id="67" w:name="_Toc464552485"/>
      <w:bookmarkStart w:id="68" w:name="_Toc464552699"/>
      <w:bookmarkStart w:id="69" w:name="_Toc464552805"/>
      <w:bookmarkStart w:id="70" w:name="_Toc46455291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045CCF8" w14:textId="77777777" w:rsidR="00D84EE2" w:rsidRPr="006852ED" w:rsidRDefault="00D84EE2" w:rsidP="007A5874">
      <w:pPr>
        <w:pStyle w:val="Level2"/>
        <w:numPr>
          <w:ilvl w:val="1"/>
          <w:numId w:val="16"/>
        </w:numPr>
        <w:jc w:val="both"/>
      </w:pPr>
      <w:bookmarkStart w:id="71" w:name="_Toc126238511"/>
      <w:bookmarkStart w:id="72" w:name="_Toc129770768"/>
      <w:bookmarkStart w:id="73" w:name="_Toc169814762"/>
      <w:bookmarkStart w:id="74" w:name="_Toc185254528"/>
      <w:r w:rsidRPr="006852ED">
        <w:t>WRITTEN QUESTIONS AND ANSWERS</w:t>
      </w:r>
      <w:bookmarkEnd w:id="71"/>
      <w:bookmarkEnd w:id="72"/>
      <w:bookmarkEnd w:id="73"/>
      <w:bookmarkEnd w:id="74"/>
      <w:r w:rsidRPr="006852ED">
        <w:t xml:space="preserve"> </w:t>
      </w:r>
    </w:p>
    <w:p w14:paraId="20D51CDD" w14:textId="7F8B779A"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7A161C">
        <w:rPr>
          <w:highlight w:val="yellow"/>
        </w:rPr>
        <w:t>State Purchasing Bureau</w:t>
      </w:r>
      <w:r w:rsidRPr="002B2CFA">
        <w:t xml:space="preserve"> and clearly marked “</w:t>
      </w:r>
      <w:r w:rsidR="00A357B7">
        <w:t>Solicitation</w:t>
      </w:r>
      <w:r w:rsidR="00A357B7" w:rsidRPr="002B2CFA">
        <w:t xml:space="preserve"> </w:t>
      </w:r>
      <w:r w:rsidRPr="002B2CFA">
        <w:t>Number</w:t>
      </w:r>
      <w:r w:rsidR="00C07B7E">
        <w:t xml:space="preserve"> </w:t>
      </w:r>
      <w:r w:rsidR="00C07B7E" w:rsidRPr="00C07B7E">
        <w:rPr>
          <w:highlight w:val="yellow"/>
        </w:rPr>
        <w:t>X</w:t>
      </w:r>
      <w:r w:rsidR="0032563C">
        <w:rPr>
          <w:highlight w:val="yellow"/>
        </w:rPr>
        <w:t>X</w:t>
      </w:r>
      <w:r w:rsidR="00877B64">
        <w:rPr>
          <w:highlight w:val="yellow"/>
        </w:rPr>
        <w:t>XX</w:t>
      </w:r>
      <w:r w:rsidR="00AE1E1B">
        <w:rPr>
          <w:highlight w:val="yellow"/>
        </w:rPr>
        <w:t>XX</w:t>
      </w:r>
      <w:r w:rsidR="00877B64">
        <w:rPr>
          <w:highlight w:val="yellow"/>
        </w:rPr>
        <w:t xml:space="preserve"> </w:t>
      </w:r>
      <w:r w:rsidR="0087628D" w:rsidRPr="004F2F0B">
        <w:rPr>
          <w:highlight w:val="yellow"/>
        </w:rPr>
        <w:t>O3/O5/O8</w:t>
      </w:r>
      <w:r w:rsidR="00C07B7E">
        <w:t>;</w:t>
      </w:r>
      <w:r w:rsidR="00734086">
        <w:t xml:space="preserve"> </w:t>
      </w:r>
      <w:r w:rsidR="00280402" w:rsidRPr="00C7550D">
        <w:rPr>
          <w:highlight w:val="yellow"/>
        </w:rPr>
        <w:t>(service to be provided)</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1780E407"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17"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6B8B12A" w14:textId="77777777" w:rsidR="00D84EE2" w:rsidRPr="00514090" w:rsidRDefault="00D84EE2" w:rsidP="00B63AA9">
      <w:pPr>
        <w:pStyle w:val="Level2Body"/>
      </w:pPr>
    </w:p>
    <w:p w14:paraId="3671832E" w14:textId="77777777" w:rsidR="0040088A" w:rsidRPr="00323E7D" w:rsidRDefault="0040088A" w:rsidP="002139EA">
      <w:pPr>
        <w:pStyle w:val="Level2"/>
        <w:numPr>
          <w:ilvl w:val="1"/>
          <w:numId w:val="16"/>
        </w:numPr>
        <w:jc w:val="both"/>
      </w:pPr>
      <w:bookmarkStart w:id="75" w:name="_Toc135945053"/>
      <w:bookmarkStart w:id="76" w:name="_Toc169814763"/>
      <w:bookmarkStart w:id="77" w:name="_Toc185254529"/>
      <w:bookmarkStart w:id="78" w:name="_Toc126238512"/>
      <w:bookmarkStart w:id="79" w:name="_Toc129770769"/>
      <w:r>
        <w:t>SOLICITATION</w:t>
      </w:r>
      <w:r w:rsidRPr="00323E7D">
        <w:t xml:space="preserve"> CONFERENCE</w:t>
      </w:r>
      <w:bookmarkEnd w:id="75"/>
      <w:bookmarkEnd w:id="76"/>
      <w:bookmarkEnd w:id="77"/>
      <w:r w:rsidRPr="00323E7D">
        <w:t xml:space="preserve"> </w:t>
      </w:r>
    </w:p>
    <w:p w14:paraId="3BC25D45" w14:textId="77777777" w:rsidR="0040088A" w:rsidRPr="006D7D5F" w:rsidRDefault="00280402" w:rsidP="0040088A">
      <w:pPr>
        <w:pStyle w:val="Level2Body"/>
      </w:pPr>
      <w:bookmarkStart w:id="80" w:name="_Hlk168397777"/>
      <w:r w:rsidRPr="002139EA">
        <w:rPr>
          <w:highlight w:val="green"/>
        </w:rPr>
        <w:t>(If there is no solicitation conference, delete this section (solicitation conference may be optional or mandatory) It is recommended that solicitation conferences require mandatory attendance.)</w:t>
      </w:r>
      <w:r w:rsidRPr="00280402" w:rsidDel="00280402">
        <w:rPr>
          <w:highlight w:val="green"/>
        </w:rPr>
        <w:t xml:space="preserve"> </w:t>
      </w:r>
    </w:p>
    <w:bookmarkEnd w:id="80"/>
    <w:p w14:paraId="2A80E693" w14:textId="474915D9" w:rsidR="0040088A" w:rsidRPr="00323E7D" w:rsidRDefault="0040088A" w:rsidP="0040088A">
      <w:pPr>
        <w:pStyle w:val="Level2Body"/>
      </w:pPr>
      <w:r w:rsidRPr="00323E7D">
        <w:t xml:space="preserve">A </w:t>
      </w:r>
      <w:r>
        <w:t>solicitation</w:t>
      </w:r>
      <w:r w:rsidRPr="00323E7D">
        <w:t xml:space="preserve"> conference will be held per the Schedule of Events.</w:t>
      </w:r>
      <w:r>
        <w:t xml:space="preserve"> </w:t>
      </w:r>
      <w:r w:rsidRPr="00323E7D">
        <w:t xml:space="preserve">Attendance at the </w:t>
      </w:r>
      <w:r>
        <w:t>solicitation</w:t>
      </w:r>
      <w:r w:rsidRPr="00323E7D">
        <w:t xml:space="preserve"> conference is </w:t>
      </w:r>
      <w:r w:rsidRPr="001C3C58">
        <w:rPr>
          <w:highlight w:val="yellow"/>
        </w:rPr>
        <w:t xml:space="preserve">mandatory in order to submit a solicitation response </w:t>
      </w:r>
      <w:r w:rsidR="00AE1E1B" w:rsidRPr="00DB5DD1">
        <w:rPr>
          <w:highlight w:val="green"/>
        </w:rPr>
        <w:t>OR</w:t>
      </w:r>
      <w:r w:rsidRPr="001C3C58">
        <w:rPr>
          <w:highlight w:val="yellow"/>
        </w:rPr>
        <w:t xml:space="preserve"> optional</w:t>
      </w:r>
      <w:r>
        <w:t xml:space="preserve"> </w:t>
      </w:r>
      <w:bookmarkStart w:id="81" w:name="_Hlk168397919"/>
      <w:r w:rsidR="00280402" w:rsidRPr="002139EA">
        <w:rPr>
          <w:highlight w:val="green"/>
        </w:rPr>
        <w:t>(Agency to make determination)</w:t>
      </w:r>
      <w:bookmarkEnd w:id="81"/>
      <w:r w:rsidRPr="00323E7D">
        <w:t>.</w:t>
      </w:r>
      <w:r>
        <w:t xml:space="preserve"> Vendors</w:t>
      </w:r>
      <w:r w:rsidRPr="00323E7D">
        <w:t xml:space="preserve"> will have an opportunity to ask questions at the conference to assist in the clarification and understanding of the </w:t>
      </w:r>
      <w:r>
        <w:t xml:space="preserve">solicitation </w:t>
      </w:r>
      <w:r w:rsidRPr="00323E7D">
        <w:t>requirements.</w:t>
      </w:r>
      <w:r>
        <w:t xml:space="preserve"> </w:t>
      </w:r>
      <w:r w:rsidRPr="00323E7D">
        <w:t xml:space="preserve">Questions that have a material impact on the </w:t>
      </w:r>
      <w:r>
        <w:t xml:space="preserve">solicitation </w:t>
      </w:r>
      <w:r w:rsidRPr="00323E7D">
        <w:t xml:space="preserve">or </w:t>
      </w:r>
      <w:r>
        <w:t xml:space="preserve">solicitation </w:t>
      </w:r>
      <w:r w:rsidRPr="00323E7D">
        <w:t xml:space="preserve">process, and relevant to all </w:t>
      </w:r>
      <w:r>
        <w:t>Vendor</w:t>
      </w:r>
      <w:r w:rsidRPr="00323E7D">
        <w:t xml:space="preserve">s will be answered in writing and posted </w:t>
      </w:r>
      <w:r w:rsidRPr="004C3F9F">
        <w:rPr>
          <w:szCs w:val="18"/>
        </w:rPr>
        <w:t xml:space="preserve">at </w:t>
      </w:r>
      <w:hyperlink r:id="rId18" w:history="1">
        <w:r w:rsidRPr="002139EA">
          <w:rPr>
            <w:rStyle w:val="Hyperlink"/>
            <w:sz w:val="18"/>
            <w:szCs w:val="18"/>
          </w:rPr>
          <w:t>https://das.nebraska.gov/materiel/bidopps.html</w:t>
        </w:r>
      </w:hyperlink>
      <w:r w:rsidRPr="004C3F9F">
        <w:rPr>
          <w:szCs w:val="18"/>
        </w:rPr>
        <w:t>. An</w:t>
      </w:r>
      <w:r w:rsidRPr="00345717">
        <w:t xml:space="preserve"> answer must be posted to be binding on the State. The State will attempt to provide verbal answe</w:t>
      </w:r>
      <w:r w:rsidRPr="00D83826">
        <w:t>rs to questions</w:t>
      </w:r>
      <w:r>
        <w:t xml:space="preserve"> that do not impact the solicitation or process, and are only</w:t>
      </w:r>
      <w:r w:rsidRPr="00D83826">
        <w:t xml:space="preserve"> of interest to an individual </w:t>
      </w:r>
      <w:r>
        <w:t>Vendor</w:t>
      </w:r>
      <w:r w:rsidRPr="00D83826">
        <w:t xml:space="preserve"> during the </w:t>
      </w:r>
      <w:r w:rsidRPr="00345717">
        <w:t xml:space="preserve">conference. If a </w:t>
      </w:r>
      <w:r>
        <w:t>Vendor</w:t>
      </w:r>
      <w:r w:rsidRPr="00323E7D">
        <w:t xml:space="preserve"> feels it necessary to have a binding answer to a question that was answered verbally, the question should be submitted in writing per the Schedule</w:t>
      </w:r>
      <w:r>
        <w:t xml:space="preserve"> of Events</w:t>
      </w:r>
      <w:r w:rsidRPr="00323E7D">
        <w:t>.</w:t>
      </w:r>
    </w:p>
    <w:p w14:paraId="2E1A6C52" w14:textId="377D7345" w:rsidR="0040088A" w:rsidRPr="00323E7D" w:rsidRDefault="00280402" w:rsidP="0040088A">
      <w:pPr>
        <w:pStyle w:val="Level2Body"/>
      </w:pPr>
      <w:bookmarkStart w:id="82" w:name="_Hlk168397873"/>
      <w:r w:rsidRPr="002139EA">
        <w:rPr>
          <w:highlight w:val="green"/>
        </w:rPr>
        <w:t xml:space="preserve">(If </w:t>
      </w:r>
      <w:r>
        <w:rPr>
          <w:highlight w:val="green"/>
        </w:rPr>
        <w:t xml:space="preserve">solicitation </w:t>
      </w:r>
      <w:r w:rsidRPr="002139EA">
        <w:rPr>
          <w:highlight w:val="green"/>
        </w:rPr>
        <w:t xml:space="preserve">conference is mandatory please include the following </w:t>
      </w:r>
      <w:r w:rsidR="00AE1E1B">
        <w:rPr>
          <w:highlight w:val="green"/>
        </w:rPr>
        <w:t xml:space="preserve">clause </w:t>
      </w:r>
      <w:r w:rsidRPr="002139EA">
        <w:rPr>
          <w:highlight w:val="green"/>
        </w:rPr>
        <w:t>as well as the above statement.)</w:t>
      </w:r>
    </w:p>
    <w:bookmarkEnd w:id="82"/>
    <w:p w14:paraId="46BA543D" w14:textId="77777777" w:rsidR="0040088A" w:rsidRPr="00323E7D" w:rsidRDefault="0040088A" w:rsidP="0040088A">
      <w:pPr>
        <w:pStyle w:val="Level2Body"/>
      </w:pPr>
    </w:p>
    <w:p w14:paraId="753E88D1" w14:textId="77777777" w:rsidR="0040088A" w:rsidRDefault="0040088A" w:rsidP="002139EA">
      <w:pPr>
        <w:pStyle w:val="Level2"/>
        <w:numPr>
          <w:ilvl w:val="1"/>
          <w:numId w:val="16"/>
        </w:numPr>
        <w:jc w:val="both"/>
      </w:pPr>
      <w:bookmarkStart w:id="83" w:name="_Toc135945054"/>
      <w:bookmarkStart w:id="84" w:name="_Toc169814764"/>
      <w:bookmarkStart w:id="85" w:name="_Toc185254530"/>
      <w:r w:rsidRPr="00E9356A">
        <w:t xml:space="preserve">NOTICE OF INTENT TO ATTEND MANDATORY </w:t>
      </w:r>
      <w:r>
        <w:t>SOLICITATION</w:t>
      </w:r>
      <w:r w:rsidRPr="00CD0D4C">
        <w:t xml:space="preserve"> CONFERENCE</w:t>
      </w:r>
      <w:bookmarkEnd w:id="83"/>
      <w:r w:rsidRPr="00CD0D4C">
        <w:t xml:space="preserve"> </w:t>
      </w:r>
      <w:bookmarkStart w:id="86" w:name="_Hlk168397879"/>
      <w:r w:rsidR="00280402" w:rsidRPr="002139EA">
        <w:rPr>
          <w:highlight w:val="green"/>
        </w:rPr>
        <w:t>OPTIONAL</w:t>
      </w:r>
      <w:bookmarkEnd w:id="84"/>
      <w:bookmarkEnd w:id="86"/>
      <w:bookmarkEnd w:id="85"/>
    </w:p>
    <w:p w14:paraId="7B139FE6" w14:textId="77777777" w:rsidR="002E7542" w:rsidRDefault="0040088A" w:rsidP="00C07B7E">
      <w:pPr>
        <w:pStyle w:val="Level2Body"/>
      </w:pPr>
      <w:r>
        <w:t>Vendor</w:t>
      </w:r>
      <w:r w:rsidRPr="006D7D5F">
        <w:t xml:space="preserve">s should notify SPB of their intent to attend by submitting </w:t>
      </w:r>
      <w:r w:rsidR="00280402">
        <w:t>an</w:t>
      </w:r>
      <w:r w:rsidRPr="006D7D5F">
        <w:t xml:space="preserve"> "Intent to Attend the </w:t>
      </w:r>
      <w:r>
        <w:t>Solicitation</w:t>
      </w:r>
      <w:r w:rsidRPr="006D7D5F">
        <w:t xml:space="preserve"> Conference Form" by </w:t>
      </w:r>
      <w:r w:rsidRPr="00CD5C45">
        <w:t>uploading the Form using the ShareFile link provided in the</w:t>
      </w:r>
      <w:r>
        <w:t xml:space="preserve"> </w:t>
      </w:r>
      <w:r w:rsidRPr="00CD5C45">
        <w:t xml:space="preserve">Schedule of Events, Section </w:t>
      </w:r>
      <w:bookmarkStart w:id="87" w:name="_Toc410040603"/>
      <w:bookmarkStart w:id="88" w:name="_Toc410738081"/>
      <w:bookmarkStart w:id="89" w:name="_Toc410738380"/>
      <w:bookmarkStart w:id="90" w:name="_Toc410739086"/>
      <w:bookmarkEnd w:id="78"/>
      <w:bookmarkEnd w:id="79"/>
      <w:bookmarkEnd w:id="87"/>
      <w:bookmarkEnd w:id="88"/>
      <w:bookmarkEnd w:id="89"/>
      <w:bookmarkEnd w:id="90"/>
      <w:r w:rsidR="00C07B7E">
        <w:fldChar w:fldCharType="begin"/>
      </w:r>
      <w:r w:rsidR="00C07B7E">
        <w:instrText xml:space="preserve"> REF _Ref130384725 \w \h </w:instrText>
      </w:r>
      <w:r w:rsidR="00C07B7E">
        <w:fldChar w:fldCharType="separate"/>
      </w:r>
      <w:r w:rsidR="005C257E">
        <w:t>I.C</w:t>
      </w:r>
      <w:r w:rsidR="00C07B7E">
        <w:fldChar w:fldCharType="end"/>
      </w:r>
      <w:r w:rsidR="00C07B7E">
        <w:t>.</w:t>
      </w:r>
    </w:p>
    <w:p w14:paraId="3AEA4300" w14:textId="77777777" w:rsidR="00C07B7E" w:rsidRDefault="00C07B7E" w:rsidP="00C07B7E">
      <w:pPr>
        <w:pStyle w:val="Level2Body"/>
        <w:rPr>
          <w:rFonts w:cs="Arial"/>
          <w:szCs w:val="18"/>
        </w:rPr>
      </w:pPr>
    </w:p>
    <w:p w14:paraId="481927FF" w14:textId="77777777" w:rsidR="00CF4048" w:rsidRPr="003763B4" w:rsidRDefault="00CF4048" w:rsidP="007A5874">
      <w:pPr>
        <w:pStyle w:val="Level2"/>
        <w:numPr>
          <w:ilvl w:val="1"/>
          <w:numId w:val="8"/>
        </w:numPr>
        <w:jc w:val="both"/>
      </w:pPr>
      <w:bookmarkStart w:id="91" w:name="_Toc126238515"/>
      <w:bookmarkStart w:id="92" w:name="_Toc129770772"/>
      <w:bookmarkStart w:id="93" w:name="_Toc169814765"/>
      <w:bookmarkStart w:id="94" w:name="_Toc185254531"/>
      <w:r w:rsidRPr="003763B4">
        <w:t>SECRETARY OF STATE/TAX COMMISSIONER REGISTRATION REQUIREMENTS</w:t>
      </w:r>
      <w:bookmarkEnd w:id="91"/>
      <w:bookmarkEnd w:id="92"/>
      <w:r w:rsidRPr="003763B4">
        <w:t xml:space="preserve"> </w:t>
      </w:r>
      <w:r w:rsidR="00900F75">
        <w:t>(Nonnegotiable)</w:t>
      </w:r>
      <w:bookmarkEnd w:id="93"/>
      <w:bookmarkEnd w:id="94"/>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5079FE" w:rsidP="00B63AA9">
      <w:pPr>
        <w:pStyle w:val="Level2Body"/>
        <w:rPr>
          <w:rFonts w:cs="Arial"/>
          <w:szCs w:val="18"/>
        </w:rPr>
      </w:pPr>
      <w:hyperlink r:id="rId19"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7A5874">
      <w:pPr>
        <w:pStyle w:val="Level2"/>
        <w:numPr>
          <w:ilvl w:val="1"/>
          <w:numId w:val="8"/>
        </w:numPr>
        <w:jc w:val="both"/>
      </w:pPr>
      <w:bookmarkStart w:id="95" w:name="_Toc126238516"/>
      <w:bookmarkStart w:id="96" w:name="_Toc129770773"/>
      <w:bookmarkStart w:id="97" w:name="_Toc169814766"/>
      <w:bookmarkStart w:id="98" w:name="_Toc185254532"/>
      <w:r w:rsidRPr="00514090">
        <w:t>ETHICS</w:t>
      </w:r>
      <w:r w:rsidRPr="003763B4">
        <w:t xml:space="preserve"> IN PUBLIC CONTRACTING</w:t>
      </w:r>
      <w:bookmarkEnd w:id="95"/>
      <w:bookmarkEnd w:id="96"/>
      <w:bookmarkEnd w:id="97"/>
      <w:bookmarkEnd w:id="98"/>
      <w:r w:rsidRPr="003763B4">
        <w:t xml:space="preserve"> </w:t>
      </w:r>
    </w:p>
    <w:p w14:paraId="068B3917" w14:textId="77777777" w:rsidR="00B261C4" w:rsidRPr="002B2CFA" w:rsidRDefault="00B261C4" w:rsidP="00B63AA9">
      <w:pPr>
        <w:pStyle w:val="Level2Body"/>
      </w:pPr>
      <w:bookmarkStart w:id="99"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5004F77F"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99"/>
    <w:p w14:paraId="5A030343" w14:textId="77777777" w:rsidR="00176F72" w:rsidRDefault="00176F72" w:rsidP="00EA352C">
      <w:pPr>
        <w:pStyle w:val="Level2Body"/>
        <w:rPr>
          <w:rFonts w:cs="Arial"/>
          <w:szCs w:val="18"/>
        </w:rPr>
      </w:pPr>
    </w:p>
    <w:p w14:paraId="40A1157B" w14:textId="77777777" w:rsidR="00176F72" w:rsidRPr="003763B4" w:rsidRDefault="00176F72" w:rsidP="007A5874">
      <w:pPr>
        <w:pStyle w:val="Level2"/>
        <w:numPr>
          <w:ilvl w:val="1"/>
          <w:numId w:val="8"/>
        </w:numPr>
        <w:jc w:val="both"/>
      </w:pPr>
      <w:bookmarkStart w:id="100" w:name="_Toc126238517"/>
      <w:bookmarkStart w:id="101" w:name="_Toc129770774"/>
      <w:bookmarkStart w:id="102" w:name="_Toc169814767"/>
      <w:bookmarkStart w:id="103" w:name="_Toc185254533"/>
      <w:r w:rsidRPr="003763B4">
        <w:t xml:space="preserve">DEVIATIONS FROM </w:t>
      </w:r>
      <w:bookmarkEnd w:id="100"/>
      <w:bookmarkEnd w:id="101"/>
      <w:r w:rsidR="00900F75">
        <w:t>THE SOLICITATION</w:t>
      </w:r>
      <w:bookmarkEnd w:id="102"/>
      <w:bookmarkEnd w:id="103"/>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21A0AAC" w14:textId="77777777" w:rsidR="00176F72" w:rsidRPr="002A04D7" w:rsidRDefault="00176F72" w:rsidP="007A5874">
      <w:pPr>
        <w:pStyle w:val="Level2"/>
        <w:numPr>
          <w:ilvl w:val="1"/>
          <w:numId w:val="8"/>
        </w:numPr>
        <w:jc w:val="both"/>
      </w:pPr>
      <w:bookmarkStart w:id="104" w:name="_Toc126238519"/>
      <w:bookmarkStart w:id="105" w:name="_Toc129770776"/>
      <w:bookmarkStart w:id="106" w:name="_Toc169814768"/>
      <w:bookmarkStart w:id="107" w:name="_Toc185254534"/>
      <w:r w:rsidRPr="003763B4">
        <w:t xml:space="preserve">SUBMISSION OF </w:t>
      </w:r>
      <w:r w:rsidR="00280402">
        <w:t>SOLICITATION RESPONSES</w:t>
      </w:r>
      <w:bookmarkEnd w:id="104"/>
      <w:bookmarkEnd w:id="105"/>
      <w:bookmarkEnd w:id="106"/>
      <w:bookmarkEnd w:id="107"/>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108" w:name="_Hlk167186810"/>
      <w:bookmarkStart w:id="109"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108"/>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0"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110"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109"/>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110"/>
    <w:p w14:paraId="7CC53C60" w14:textId="77777777" w:rsidR="008F4673" w:rsidRPr="00DB09AF" w:rsidRDefault="008F4673" w:rsidP="002139EA">
      <w:pPr>
        <w:pStyle w:val="Level2Body"/>
        <w:ind w:left="0"/>
        <w:rPr>
          <w:color w:val="auto"/>
        </w:rPr>
      </w:pPr>
    </w:p>
    <w:p w14:paraId="35AA2D34" w14:textId="77777777" w:rsidR="008F4673" w:rsidRDefault="008F4673" w:rsidP="007A5874">
      <w:pPr>
        <w:pStyle w:val="Level3"/>
        <w:numPr>
          <w:ilvl w:val="2"/>
          <w:numId w:val="10"/>
        </w:numPr>
        <w:tabs>
          <w:tab w:val="num" w:pos="1440"/>
        </w:tabs>
        <w:jc w:val="both"/>
        <w:rPr>
          <w:b/>
        </w:rPr>
      </w:pPr>
      <w:bookmarkStart w:id="111"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77777777"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5C257E">
        <w:t>I.C</w:t>
      </w:r>
      <w:r w:rsidR="001237EC" w:rsidRPr="002139EA">
        <w:fldChar w:fldCharType="end"/>
      </w:r>
      <w:r w:rsidR="001237EC" w:rsidRPr="002139EA">
        <w:t>.</w:t>
      </w:r>
      <w:r w:rsidRPr="002139EA">
        <w:t xml:space="preserve"> </w:t>
      </w:r>
    </w:p>
    <w:bookmarkEnd w:id="111"/>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31173E">
      <w:pPr>
        <w:pStyle w:val="Level4"/>
        <w:numPr>
          <w:ilvl w:val="3"/>
          <w:numId w:val="10"/>
        </w:numPr>
        <w:jc w:val="both"/>
      </w:pPr>
      <w:bookmarkStart w:id="112"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112"/>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7A5874">
      <w:pPr>
        <w:pStyle w:val="Level4"/>
        <w:numPr>
          <w:ilvl w:val="3"/>
          <w:numId w:val="10"/>
        </w:numPr>
        <w:jc w:val="both"/>
      </w:pPr>
      <w:bookmarkStart w:id="113" w:name="_Toc29548559"/>
      <w:r>
        <w:t xml:space="preserve">ELECTRONIC </w:t>
      </w:r>
      <w:r w:rsidR="006D3E44">
        <w:t xml:space="preserve">SOLICITATION RESPONSE </w:t>
      </w:r>
      <w:r>
        <w:t>FILE NAMES</w:t>
      </w:r>
      <w:bookmarkEnd w:id="113"/>
    </w:p>
    <w:p w14:paraId="7CCB58FC" w14:textId="77777777" w:rsidR="008F4673" w:rsidRDefault="008F4673" w:rsidP="002139EA">
      <w:pPr>
        <w:pStyle w:val="Level3"/>
        <w:numPr>
          <w:ilvl w:val="0"/>
          <w:numId w:val="0"/>
        </w:numPr>
        <w:tabs>
          <w:tab w:val="left" w:pos="720"/>
        </w:tabs>
        <w:ind w:left="2160"/>
        <w:jc w:val="both"/>
        <w:rPr>
          <w:color w:val="auto"/>
        </w:rPr>
      </w:pPr>
      <w:bookmarkStart w:id="114"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56A7098C" w:rsidR="008F4673" w:rsidRDefault="00915B42" w:rsidP="007A5874">
      <w:pPr>
        <w:pStyle w:val="Level4"/>
        <w:numPr>
          <w:ilvl w:val="4"/>
          <w:numId w:val="10"/>
        </w:numPr>
        <w:jc w:val="both"/>
      </w:pPr>
      <w:bookmarkStart w:id="115" w:name="_Hlk167187482"/>
      <w:r>
        <w:rPr>
          <w:highlight w:val="yellow"/>
        </w:rPr>
        <w:t>XX</w:t>
      </w:r>
      <w:r w:rsidR="00877B64">
        <w:rPr>
          <w:highlight w:val="yellow"/>
        </w:rPr>
        <w:t>XX</w:t>
      </w:r>
      <w:r w:rsidR="00AE1E1B">
        <w:rPr>
          <w:highlight w:val="yellow"/>
        </w:rPr>
        <w:t>XX</w:t>
      </w:r>
      <w:r w:rsidR="00877B64">
        <w:rPr>
          <w:highlight w:val="yellow"/>
        </w:rPr>
        <w:t xml:space="preserve"> </w:t>
      </w:r>
      <w:r w:rsidR="0087628D">
        <w:rPr>
          <w:highlight w:val="yellow"/>
        </w:rPr>
        <w:t>O3/O5/O8</w:t>
      </w:r>
      <w:r w:rsidR="008F4673">
        <w:t xml:space="preserve"> Company Name   </w:t>
      </w:r>
    </w:p>
    <w:p w14:paraId="494F04F2" w14:textId="77777777"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6126131A" w:rsidR="008F4673" w:rsidRDefault="00877B64" w:rsidP="002139EA">
      <w:pPr>
        <w:pStyle w:val="Level6"/>
        <w:numPr>
          <w:ilvl w:val="0"/>
          <w:numId w:val="0"/>
        </w:numPr>
        <w:ind w:left="2880"/>
      </w:pPr>
      <w:r>
        <w:rPr>
          <w:highlight w:val="yellow"/>
        </w:rPr>
        <w:t>XXXX</w:t>
      </w:r>
      <w:r w:rsidR="00AE1E1B">
        <w:rPr>
          <w:highlight w:val="yellow"/>
        </w:rPr>
        <w:t>XX</w:t>
      </w:r>
      <w:r>
        <w:rPr>
          <w:highlight w:val="yellow"/>
        </w:rPr>
        <w:t xml:space="preserve"> </w:t>
      </w:r>
      <w:r w:rsidR="0087628D">
        <w:rPr>
          <w:highlight w:val="yellow"/>
        </w:rPr>
        <w:t>O3/O5/O8</w:t>
      </w:r>
      <w:r>
        <w:t xml:space="preserve"> </w:t>
      </w:r>
      <w:r w:rsidR="008F4673">
        <w:t xml:space="preserve">Company Name File 1 of 2 </w:t>
      </w:r>
    </w:p>
    <w:p w14:paraId="269E12AD" w14:textId="0CB7C515" w:rsidR="008F4673" w:rsidRDefault="00877B64" w:rsidP="002139EA">
      <w:pPr>
        <w:pStyle w:val="Level6"/>
        <w:numPr>
          <w:ilvl w:val="0"/>
          <w:numId w:val="0"/>
        </w:numPr>
        <w:ind w:left="2880"/>
      </w:pPr>
      <w:r>
        <w:rPr>
          <w:highlight w:val="yellow"/>
        </w:rPr>
        <w:t>XXXX</w:t>
      </w:r>
      <w:r w:rsidR="00AE1E1B">
        <w:rPr>
          <w:highlight w:val="yellow"/>
        </w:rPr>
        <w:t>XX</w:t>
      </w:r>
      <w:r>
        <w:rPr>
          <w:highlight w:val="yellow"/>
        </w:rPr>
        <w:t xml:space="preserve"> </w:t>
      </w:r>
      <w:r w:rsidR="0087628D">
        <w:rPr>
          <w:highlight w:val="yellow"/>
        </w:rPr>
        <w:t>O3/O5/O8</w:t>
      </w:r>
      <w:r>
        <w:t xml:space="preserve"> </w:t>
      </w:r>
      <w:r w:rsidR="008F4673">
        <w:t>Company Name File 2 of 2</w:t>
      </w:r>
    </w:p>
    <w:p w14:paraId="193F3F28"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01107B0B" w:rsidR="008F4673" w:rsidRDefault="00877B64" w:rsidP="002139EA">
      <w:pPr>
        <w:pStyle w:val="Level6"/>
        <w:numPr>
          <w:ilvl w:val="0"/>
          <w:numId w:val="0"/>
        </w:numPr>
        <w:ind w:left="2880"/>
      </w:pPr>
      <w:r>
        <w:rPr>
          <w:highlight w:val="yellow"/>
        </w:rPr>
        <w:t>XXXX</w:t>
      </w:r>
      <w:r w:rsidR="00AE1E1B">
        <w:rPr>
          <w:highlight w:val="yellow"/>
        </w:rPr>
        <w:t>XX</w:t>
      </w:r>
      <w:r>
        <w:rPr>
          <w:highlight w:val="yellow"/>
        </w:rPr>
        <w:t xml:space="preserve"> </w:t>
      </w:r>
      <w:r w:rsidR="0087628D">
        <w:rPr>
          <w:highlight w:val="yellow"/>
        </w:rPr>
        <w:t>O3/O5/O8</w:t>
      </w:r>
      <w:r>
        <w:t xml:space="preserve"> </w:t>
      </w:r>
      <w:r w:rsidR="008F4673">
        <w:t>Company Name</w:t>
      </w:r>
      <w:r w:rsidR="00784607">
        <w:t xml:space="preserve"> </w:t>
      </w:r>
      <w:r w:rsidR="006D3E44">
        <w:t xml:space="preserve">Response </w:t>
      </w:r>
      <w:r w:rsidR="008F4673">
        <w:t xml:space="preserve">1 File 1 of 2 </w:t>
      </w:r>
    </w:p>
    <w:bookmarkEnd w:id="114"/>
    <w:bookmarkEnd w:id="115"/>
    <w:p w14:paraId="3E100CA6" w14:textId="77777777" w:rsidR="008F4673" w:rsidRDefault="008F4673" w:rsidP="00B63AA9">
      <w:pPr>
        <w:pStyle w:val="Level2Body"/>
      </w:pPr>
    </w:p>
    <w:p w14:paraId="08C1FF98" w14:textId="77777777" w:rsidR="008F4673" w:rsidRDefault="008F4673" w:rsidP="00D53335">
      <w:pPr>
        <w:pStyle w:val="Level2Body"/>
      </w:pPr>
      <w:bookmarkStart w:id="116"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1577220B" w14:textId="77777777" w:rsidR="008F4673" w:rsidRDefault="008F4673" w:rsidP="00D53335">
      <w:pPr>
        <w:pStyle w:val="Level2Body"/>
      </w:pPr>
    </w:p>
    <w:p w14:paraId="1661BFD6" w14:textId="77777777"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116"/>
    </w:p>
    <w:p w14:paraId="3F09454A" w14:textId="77777777" w:rsidR="00176F72" w:rsidRPr="002B2CFA" w:rsidRDefault="00176F72" w:rsidP="007A5874">
      <w:pPr>
        <w:pStyle w:val="Level2Body"/>
      </w:pPr>
    </w:p>
    <w:p w14:paraId="61B40BD6" w14:textId="77777777" w:rsidR="00D919A3" w:rsidRPr="006829A3" w:rsidRDefault="00D919A3" w:rsidP="002139EA">
      <w:pPr>
        <w:pStyle w:val="Level2"/>
        <w:numPr>
          <w:ilvl w:val="1"/>
          <w:numId w:val="8"/>
        </w:numPr>
        <w:jc w:val="both"/>
      </w:pPr>
      <w:bookmarkStart w:id="117" w:name="_Toc135945061"/>
      <w:bookmarkStart w:id="118" w:name="_Toc169814769"/>
      <w:bookmarkStart w:id="119" w:name="_Toc185254535"/>
      <w:bookmarkStart w:id="120" w:name="_Toc126238520"/>
      <w:bookmarkStart w:id="121" w:name="_Toc129770777"/>
      <w:r>
        <w:t>SOLICITATION</w:t>
      </w:r>
      <w:r w:rsidRPr="006829A3">
        <w:t xml:space="preserve"> BOND</w:t>
      </w:r>
      <w:bookmarkEnd w:id="117"/>
      <w:bookmarkEnd w:id="118"/>
      <w:bookmarkEnd w:id="119"/>
    </w:p>
    <w:p w14:paraId="5336F66B" w14:textId="77777777" w:rsidR="00D919A3" w:rsidRPr="00E30EEE" w:rsidRDefault="00D919A3" w:rsidP="00D919A3">
      <w:pPr>
        <w:pStyle w:val="Level2"/>
        <w:ind w:left="720"/>
        <w:rPr>
          <w:b w:val="0"/>
          <w:bCs w:val="0"/>
          <w:szCs w:val="24"/>
          <w:highlight w:val="green"/>
        </w:rPr>
      </w:pPr>
      <w:bookmarkStart w:id="122" w:name="_Toc169814770"/>
      <w:bookmarkStart w:id="123" w:name="_Toc185254536"/>
      <w:bookmarkStart w:id="124" w:name="_Hlk167797876"/>
      <w:r w:rsidRPr="00E30EEE">
        <w:rPr>
          <w:b w:val="0"/>
          <w:bCs w:val="0"/>
          <w:szCs w:val="24"/>
          <w:highlight w:val="green"/>
        </w:rPr>
        <w:t xml:space="preserve">(AGENCY TO CHOOSE WHETHER OR NOT A </w:t>
      </w:r>
      <w:r>
        <w:rPr>
          <w:b w:val="0"/>
          <w:bCs w:val="0"/>
          <w:szCs w:val="24"/>
          <w:highlight w:val="green"/>
        </w:rPr>
        <w:t>SOLICITATION</w:t>
      </w:r>
      <w:r w:rsidRPr="00E30EEE">
        <w:rPr>
          <w:b w:val="0"/>
          <w:bCs w:val="0"/>
          <w:szCs w:val="24"/>
          <w:highlight w:val="green"/>
        </w:rPr>
        <w:t xml:space="preserve"> BOND IS REQUIRED)</w:t>
      </w:r>
      <w:bookmarkEnd w:id="122"/>
      <w:bookmarkEnd w:id="123"/>
    </w:p>
    <w:p w14:paraId="7E98535D" w14:textId="77777777" w:rsidR="00D919A3" w:rsidRPr="003763B4" w:rsidRDefault="00D919A3" w:rsidP="00D919A3">
      <w:pPr>
        <w:pStyle w:val="Level2Body"/>
      </w:pPr>
      <w:r w:rsidRPr="00E30EEE">
        <w:rPr>
          <w:highlight w:val="green"/>
        </w:rPr>
        <w:t xml:space="preserve">(A </w:t>
      </w:r>
      <w:r>
        <w:rPr>
          <w:highlight w:val="green"/>
        </w:rPr>
        <w:t>SOLICITATION</w:t>
      </w:r>
      <w:r w:rsidRPr="00E30EEE">
        <w:rPr>
          <w:highlight w:val="green"/>
        </w:rPr>
        <w:t xml:space="preserve"> BOND </w:t>
      </w:r>
      <w:r w:rsidR="007F639A">
        <w:rPr>
          <w:highlight w:val="green"/>
        </w:rPr>
        <w:t>E</w:t>
      </w:r>
      <w:r w:rsidRPr="00E30EEE">
        <w:rPr>
          <w:highlight w:val="green"/>
        </w:rPr>
        <w:t>NSURES THAT THE STATE WILL NOT INCUR ADDITIONAL COST BY GOING TO ANOTHER VENDOR</w:t>
      </w:r>
      <w:r>
        <w:rPr>
          <w:highlight w:val="green"/>
        </w:rPr>
        <w:t xml:space="preserve"> </w:t>
      </w:r>
      <w:r w:rsidRPr="00E30EEE">
        <w:rPr>
          <w:highlight w:val="green"/>
        </w:rPr>
        <w:t xml:space="preserve">IF A </w:t>
      </w:r>
      <w:r>
        <w:rPr>
          <w:highlight w:val="green"/>
        </w:rPr>
        <w:t>SOLICITATION RESPONSE</w:t>
      </w:r>
      <w:r w:rsidRPr="00E30EEE">
        <w:rPr>
          <w:highlight w:val="green"/>
        </w:rPr>
        <w:t xml:space="preserve"> IS NOT HONORED)</w:t>
      </w:r>
    </w:p>
    <w:bookmarkEnd w:id="124"/>
    <w:p w14:paraId="34C31797" w14:textId="77777777" w:rsidR="00D919A3" w:rsidRPr="002B2CFA" w:rsidRDefault="00D919A3" w:rsidP="00D919A3">
      <w:pPr>
        <w:pStyle w:val="Level2Body"/>
      </w:pPr>
      <w:r>
        <w:t>Bidders</w:t>
      </w:r>
      <w:r w:rsidRPr="00514090">
        <w:t xml:space="preserve"> shall subm</w:t>
      </w:r>
      <w:r w:rsidRPr="002B2CFA">
        <w:t xml:space="preserve">it a </w:t>
      </w:r>
      <w:r>
        <w:t>solicitation</w:t>
      </w:r>
      <w:r w:rsidRPr="002B2CFA">
        <w:t xml:space="preserve"> bond with their </w:t>
      </w:r>
      <w:r>
        <w:t>solicitation response</w:t>
      </w:r>
      <w:r w:rsidRPr="002B2CFA">
        <w:t xml:space="preserve">. The </w:t>
      </w:r>
      <w:r>
        <w:t xml:space="preserve">solicitation </w:t>
      </w:r>
      <w:r w:rsidRPr="002B2CFA">
        <w:t xml:space="preserve">bond must be in the amount of </w:t>
      </w:r>
      <w:r w:rsidRPr="00E30EEE">
        <w:rPr>
          <w:highlight w:val="green"/>
        </w:rPr>
        <w:t>(AGENCY DETERMINES PERCENTAGE)</w:t>
      </w:r>
      <w:r>
        <w:t xml:space="preserve"> </w:t>
      </w:r>
      <w:r>
        <w:rPr>
          <w:highlight w:val="yellow"/>
        </w:rPr>
        <w:t>(number)</w:t>
      </w:r>
      <w:r w:rsidRPr="00972534">
        <w:rPr>
          <w:highlight w:val="yellow"/>
        </w:rPr>
        <w:t xml:space="preserve"> percent (</w:t>
      </w:r>
      <w:r>
        <w:rPr>
          <w:highlight w:val="yellow"/>
        </w:rPr>
        <w:t>XX %</w:t>
      </w:r>
      <w:r w:rsidRPr="00972534">
        <w:rPr>
          <w:highlight w:val="yellow"/>
        </w:rPr>
        <w:t>)</w:t>
      </w:r>
      <w:r>
        <w:t xml:space="preserve"> of their total cost sheet prices or specific dollar amount </w:t>
      </w:r>
      <w:r w:rsidRPr="00972534">
        <w:rPr>
          <w:highlight w:val="yellow"/>
        </w:rPr>
        <w:t>$(</w:t>
      </w:r>
      <w:r>
        <w:rPr>
          <w:highlight w:val="yellow"/>
        </w:rPr>
        <w:t>XXXX.XX</w:t>
      </w:r>
      <w:r w:rsidRPr="00972534">
        <w:rPr>
          <w:highlight w:val="yellow"/>
        </w:rPr>
        <w:t>)</w:t>
      </w:r>
      <w:r>
        <w:t>.</w:t>
      </w:r>
      <w:r w:rsidRPr="00514090">
        <w:t xml:space="preserve"> The </w:t>
      </w:r>
      <w:r>
        <w:t>solicitation</w:t>
      </w:r>
      <w:r w:rsidRPr="00514090">
        <w:t xml:space="preserve"> bond will be released upon execution of the awarded </w:t>
      </w:r>
      <w:r w:rsidRPr="002B2CFA">
        <w:t>contract.</w:t>
      </w:r>
    </w:p>
    <w:bookmarkEnd w:id="120"/>
    <w:bookmarkEnd w:id="121"/>
    <w:p w14:paraId="3B6CB89F" w14:textId="77777777" w:rsidR="006D4F2F" w:rsidRDefault="006D4F2F" w:rsidP="00D53335">
      <w:pPr>
        <w:pStyle w:val="Level2Body"/>
        <w:rPr>
          <w:rFonts w:cs="Arial"/>
          <w:szCs w:val="18"/>
        </w:rPr>
      </w:pPr>
    </w:p>
    <w:p w14:paraId="54F39183" w14:textId="77777777" w:rsidR="006D4F2F" w:rsidRPr="0025153F" w:rsidRDefault="00003B2A" w:rsidP="007A5874">
      <w:pPr>
        <w:pStyle w:val="Level2"/>
        <w:numPr>
          <w:ilvl w:val="1"/>
          <w:numId w:val="8"/>
        </w:numPr>
        <w:jc w:val="both"/>
      </w:pPr>
      <w:bookmarkStart w:id="125" w:name="_Toc126238521"/>
      <w:bookmarkStart w:id="126" w:name="_Toc129770778"/>
      <w:bookmarkStart w:id="127" w:name="_Toc169814771"/>
      <w:bookmarkStart w:id="128" w:name="_Toc185254537"/>
      <w:r>
        <w:t>SOLICITATION</w:t>
      </w:r>
      <w:r w:rsidRPr="0025153F">
        <w:t xml:space="preserve"> </w:t>
      </w:r>
      <w:r w:rsidR="006D4F2F" w:rsidRPr="0025153F">
        <w:t>PREPARATION COSTS</w:t>
      </w:r>
      <w:bookmarkEnd w:id="125"/>
      <w:bookmarkEnd w:id="126"/>
      <w:bookmarkEnd w:id="127"/>
      <w:bookmarkEnd w:id="128"/>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7A5874">
      <w:pPr>
        <w:pStyle w:val="Level2"/>
        <w:numPr>
          <w:ilvl w:val="1"/>
          <w:numId w:val="8"/>
        </w:numPr>
        <w:jc w:val="both"/>
      </w:pPr>
      <w:bookmarkStart w:id="129" w:name="_Toc126238522"/>
      <w:bookmarkStart w:id="130" w:name="_Toc129770779"/>
      <w:bookmarkStart w:id="131" w:name="_Toc169814772"/>
      <w:bookmarkStart w:id="132" w:name="_Toc185254538"/>
      <w:r>
        <w:t xml:space="preserve">FAILURE TO COMPLY WITH </w:t>
      </w:r>
      <w:r w:rsidR="00003B2A">
        <w:t>SOLICITATION</w:t>
      </w:r>
      <w:bookmarkEnd w:id="129"/>
      <w:bookmarkEnd w:id="130"/>
      <w:bookmarkEnd w:id="131"/>
      <w:bookmarkEnd w:id="132"/>
    </w:p>
    <w:p w14:paraId="040B1B1A" w14:textId="77777777" w:rsidR="00176F72" w:rsidRPr="002B2CFA" w:rsidRDefault="00176F72" w:rsidP="00B63AA9">
      <w:pPr>
        <w:pStyle w:val="Level2Body"/>
      </w:pPr>
      <w:bookmarkStart w:id="133"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33"/>
    <w:p w14:paraId="552B63BF" w14:textId="77777777" w:rsidR="007A7904" w:rsidRDefault="007A7904" w:rsidP="00B63AA9">
      <w:pPr>
        <w:pStyle w:val="Level2Body"/>
      </w:pPr>
    </w:p>
    <w:p w14:paraId="7C9E76AB" w14:textId="77777777" w:rsidR="00D80916" w:rsidRPr="00D80916" w:rsidRDefault="00DF59B7" w:rsidP="007A5874">
      <w:pPr>
        <w:pStyle w:val="Level2"/>
        <w:numPr>
          <w:ilvl w:val="1"/>
          <w:numId w:val="8"/>
        </w:numPr>
        <w:jc w:val="both"/>
      </w:pPr>
      <w:bookmarkStart w:id="134" w:name="_Toc126238523"/>
      <w:bookmarkStart w:id="135" w:name="_Toc129770780"/>
      <w:bookmarkStart w:id="136" w:name="_Toc169814773"/>
      <w:bookmarkStart w:id="137" w:name="_Toc185254539"/>
      <w:bookmarkStart w:id="138" w:name="_Hlk168400095"/>
      <w:r>
        <w:t>SOLICITATION RESPONSE</w:t>
      </w:r>
      <w:r w:rsidRPr="00D80916">
        <w:t xml:space="preserve"> </w:t>
      </w:r>
      <w:r w:rsidR="00D80916" w:rsidRPr="00D80916">
        <w:t>CORRECTIONS</w:t>
      </w:r>
      <w:bookmarkEnd w:id="134"/>
      <w:bookmarkEnd w:id="135"/>
      <w:bookmarkEnd w:id="136"/>
      <w:bookmarkEnd w:id="137"/>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590065D7" w:rsidR="001937B5" w:rsidRDefault="001937B5" w:rsidP="00EA352C">
      <w:pPr>
        <w:pStyle w:val="Level2Body"/>
        <w:ind w:firstLine="720"/>
      </w:pPr>
      <w:r>
        <w:t>a.</w:t>
      </w:r>
      <w:r>
        <w:tab/>
        <w:t xml:space="preserve">Corrected </w:t>
      </w:r>
      <w:r w:rsidR="00877B64">
        <w:rPr>
          <w:highlight w:val="yellow"/>
        </w:rPr>
        <w:t>XXXX</w:t>
      </w:r>
      <w:r w:rsidR="00AE1E1B">
        <w:rPr>
          <w:highlight w:val="yellow"/>
        </w:rPr>
        <w:t>XX</w:t>
      </w:r>
      <w:r w:rsidR="00877B64">
        <w:rPr>
          <w:highlight w:val="yellow"/>
        </w:rPr>
        <w:t xml:space="preserve"> </w:t>
      </w:r>
      <w:r w:rsidR="0087628D">
        <w:rPr>
          <w:highlight w:val="yellow"/>
        </w:rPr>
        <w:t>O3/O5/O8</w:t>
      </w:r>
      <w:r>
        <w:t xml:space="preserve"> Company Name </w:t>
      </w:r>
      <w:r w:rsidR="00DF59B7">
        <w:t>Response</w:t>
      </w:r>
      <w:r>
        <w:t xml:space="preserve"> #1 File 1 of 2,</w:t>
      </w:r>
    </w:p>
    <w:p w14:paraId="7195AB31" w14:textId="7F4FD3A6" w:rsidR="001937B5" w:rsidRDefault="001937B5" w:rsidP="007A5874">
      <w:pPr>
        <w:pStyle w:val="Level2Body"/>
        <w:ind w:firstLine="720"/>
      </w:pPr>
      <w:r>
        <w:t>b.</w:t>
      </w:r>
      <w:r>
        <w:tab/>
        <w:t xml:space="preserve">Corrected </w:t>
      </w:r>
      <w:r w:rsidR="00877B64">
        <w:rPr>
          <w:highlight w:val="yellow"/>
        </w:rPr>
        <w:t>XXXX</w:t>
      </w:r>
      <w:r w:rsidR="00AE1E1B">
        <w:rPr>
          <w:highlight w:val="yellow"/>
        </w:rPr>
        <w:t>XX</w:t>
      </w:r>
      <w:r w:rsidR="00877B64">
        <w:rPr>
          <w:highlight w:val="yellow"/>
        </w:rPr>
        <w:t xml:space="preserve"> </w:t>
      </w:r>
      <w:r w:rsidR="0087628D">
        <w:rPr>
          <w:highlight w:val="yellow"/>
        </w:rPr>
        <w:t>O3/O5/O8</w:t>
      </w:r>
      <w:r>
        <w:t xml:space="preserve"> 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38"/>
    <w:p w14:paraId="0DF801A0" w14:textId="77777777" w:rsidR="00176F72" w:rsidRPr="003763B4" w:rsidRDefault="00176F72" w:rsidP="007A5874">
      <w:pPr>
        <w:pStyle w:val="Level2Body"/>
        <w:rPr>
          <w:rFonts w:cs="Arial"/>
        </w:rPr>
      </w:pPr>
    </w:p>
    <w:p w14:paraId="7E631AEE" w14:textId="77777777" w:rsidR="00176F72" w:rsidRPr="003763B4" w:rsidRDefault="00176F72" w:rsidP="007A5874">
      <w:pPr>
        <w:pStyle w:val="Level2"/>
        <w:numPr>
          <w:ilvl w:val="1"/>
          <w:numId w:val="8"/>
        </w:numPr>
        <w:jc w:val="both"/>
      </w:pPr>
      <w:bookmarkStart w:id="139" w:name="_Toc122765857"/>
      <w:bookmarkStart w:id="140" w:name="_Toc126238524"/>
      <w:bookmarkStart w:id="141" w:name="_Toc129770781"/>
      <w:bookmarkStart w:id="142" w:name="_Toc169814774"/>
      <w:bookmarkStart w:id="143" w:name="_Toc185254540"/>
      <w:bookmarkStart w:id="144" w:name="_Hlk168400190"/>
      <w:r w:rsidRPr="003763B4">
        <w:t xml:space="preserve">LATE </w:t>
      </w:r>
      <w:r w:rsidR="00DF59B7">
        <w:t>SOLICITATION RESPONSES</w:t>
      </w:r>
      <w:bookmarkEnd w:id="139"/>
      <w:bookmarkEnd w:id="140"/>
      <w:bookmarkEnd w:id="141"/>
      <w:bookmarkEnd w:id="142"/>
      <w:bookmarkEnd w:id="143"/>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44"/>
    <w:p w14:paraId="0347BDF5" w14:textId="77777777" w:rsidR="00176F72" w:rsidRPr="002B2CFA" w:rsidRDefault="00176F72" w:rsidP="00B63AA9">
      <w:pPr>
        <w:pStyle w:val="Level2Body"/>
      </w:pPr>
    </w:p>
    <w:p w14:paraId="724F0CCF" w14:textId="77777777" w:rsidR="00176F72" w:rsidRPr="002A04D7" w:rsidRDefault="004C3F9F" w:rsidP="007A5874">
      <w:pPr>
        <w:pStyle w:val="Level2"/>
        <w:numPr>
          <w:ilvl w:val="1"/>
          <w:numId w:val="8"/>
        </w:numPr>
        <w:jc w:val="both"/>
      </w:pPr>
      <w:bookmarkStart w:id="145" w:name="_Toc126238525"/>
      <w:bookmarkStart w:id="146" w:name="_Toc129770782"/>
      <w:bookmarkStart w:id="147" w:name="_Toc169814775"/>
      <w:bookmarkStart w:id="148" w:name="_Toc185254541"/>
      <w:bookmarkStart w:id="149" w:name="_Hlk168400275"/>
      <w:r>
        <w:t>BID</w:t>
      </w:r>
      <w:r w:rsidR="00DF59B7" w:rsidRPr="003763B4">
        <w:t xml:space="preserve"> </w:t>
      </w:r>
      <w:r w:rsidR="00176F72" w:rsidRPr="003763B4">
        <w:t>OPENING</w:t>
      </w:r>
      <w:bookmarkEnd w:id="145"/>
      <w:bookmarkEnd w:id="146"/>
      <w:bookmarkEnd w:id="147"/>
      <w:bookmarkEnd w:id="148"/>
      <w:r w:rsidR="00176F72" w:rsidRPr="003763B4">
        <w:t xml:space="preserve"> </w:t>
      </w:r>
    </w:p>
    <w:p w14:paraId="5DAB52DE" w14:textId="77777777" w:rsidR="00176F72" w:rsidRPr="002B2CFA" w:rsidRDefault="00176F72" w:rsidP="00B63AA9">
      <w:pPr>
        <w:pStyle w:val="Level2Body"/>
      </w:pPr>
      <w:bookmarkStart w:id="150"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49"/>
    <w:bookmarkEnd w:id="150"/>
    <w:p w14:paraId="1096EE2F" w14:textId="77777777" w:rsidR="00883C4A" w:rsidRDefault="00883C4A" w:rsidP="00B63AA9">
      <w:pPr>
        <w:pStyle w:val="Level2Body"/>
        <w:rPr>
          <w:rFonts w:cs="Arial"/>
          <w:szCs w:val="18"/>
        </w:rPr>
      </w:pPr>
    </w:p>
    <w:p w14:paraId="093C4B42" w14:textId="77777777" w:rsidR="002B3578" w:rsidRDefault="007C62C6" w:rsidP="007A5874">
      <w:pPr>
        <w:pStyle w:val="Level2"/>
        <w:numPr>
          <w:ilvl w:val="1"/>
          <w:numId w:val="8"/>
        </w:numPr>
        <w:jc w:val="both"/>
      </w:pPr>
      <w:bookmarkStart w:id="151" w:name="_Toc126238526"/>
      <w:bookmarkStart w:id="152" w:name="_Toc129770783"/>
      <w:bookmarkStart w:id="153" w:name="_Toc169814776"/>
      <w:bookmarkStart w:id="154" w:name="_Toc185254542"/>
      <w:r>
        <w:t xml:space="preserve">SOLICITATION </w:t>
      </w:r>
      <w:r w:rsidR="00883C4A">
        <w:t>REQUIREMENTS</w:t>
      </w:r>
      <w:bookmarkEnd w:id="151"/>
      <w:bookmarkEnd w:id="152"/>
      <w:bookmarkEnd w:id="153"/>
      <w:bookmarkEnd w:id="154"/>
    </w:p>
    <w:p w14:paraId="691FCFB5" w14:textId="723C8850" w:rsidR="00883C4A" w:rsidRPr="00767CC0" w:rsidRDefault="00DB5DD1" w:rsidP="00B63AA9">
      <w:pPr>
        <w:pStyle w:val="Level2Body"/>
        <w:rPr>
          <w:highlight w:val="green"/>
        </w:rPr>
      </w:pPr>
      <w:r>
        <w:rPr>
          <w:highlight w:val="green"/>
        </w:rPr>
        <w:fldChar w:fldCharType="begin">
          <w:ffData>
            <w:name w:val=""/>
            <w:enabled/>
            <w:calcOnExit w:val="0"/>
            <w:textInput>
              <w:default w:val="(The Following is the Required List - Agencies may add to this list if there are any additional requirements.)"/>
            </w:textInput>
          </w:ffData>
        </w:fldChar>
      </w:r>
      <w:r>
        <w:rPr>
          <w:highlight w:val="green"/>
        </w:rPr>
        <w:instrText xml:space="preserve"> FORMTEXT </w:instrText>
      </w:r>
      <w:r>
        <w:rPr>
          <w:highlight w:val="green"/>
        </w:rPr>
      </w:r>
      <w:r>
        <w:rPr>
          <w:highlight w:val="green"/>
        </w:rPr>
        <w:fldChar w:fldCharType="separate"/>
      </w:r>
      <w:r>
        <w:rPr>
          <w:noProof/>
          <w:highlight w:val="green"/>
        </w:rPr>
        <w:t>(The Following is the Required List - Agencies may add to this list if there are any additional requirements.)</w:t>
      </w:r>
      <w:r>
        <w:rPr>
          <w:highlight w:val="green"/>
        </w:rPr>
        <w:fldChar w:fldCharType="end"/>
      </w:r>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568F5831" w14:textId="77777777"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879F8">
        <w:rPr>
          <w:rFonts w:cs="Arial"/>
          <w:szCs w:val="18"/>
        </w:rPr>
        <w:t>;</w:t>
      </w:r>
    </w:p>
    <w:p w14:paraId="6325ABAC" w14:textId="35C9459B"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ough IV</w:t>
      </w:r>
      <w:r w:rsidR="00C879F8">
        <w:rPr>
          <w:rFonts w:cs="Arial"/>
          <w:szCs w:val="18"/>
        </w:rPr>
        <w:t>;</w:t>
      </w:r>
      <w:r w:rsidR="00D72EC8">
        <w:rPr>
          <w:rFonts w:cs="Arial"/>
          <w:szCs w:val="18"/>
        </w:rPr>
        <w:t xml:space="preserve"> and</w:t>
      </w:r>
    </w:p>
    <w:p w14:paraId="71ADB992"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30B50888" w14:textId="77777777" w:rsidR="00883C4A" w:rsidRDefault="00883C4A" w:rsidP="00B63AA9">
      <w:pPr>
        <w:pStyle w:val="Level2Body"/>
        <w:rPr>
          <w:rFonts w:cs="Arial"/>
          <w:szCs w:val="18"/>
        </w:rPr>
      </w:pPr>
    </w:p>
    <w:p w14:paraId="2C1511DD" w14:textId="6C504826" w:rsidR="00883C4A" w:rsidRDefault="00883C4A" w:rsidP="007A5874">
      <w:pPr>
        <w:pStyle w:val="Level2"/>
        <w:numPr>
          <w:ilvl w:val="1"/>
          <w:numId w:val="8"/>
        </w:numPr>
        <w:jc w:val="both"/>
      </w:pPr>
      <w:bookmarkStart w:id="155" w:name="_Toc126238527"/>
      <w:bookmarkStart w:id="156" w:name="_Toc129770784"/>
      <w:bookmarkStart w:id="157" w:name="_Toc169814777"/>
      <w:bookmarkStart w:id="158" w:name="_Toc185254543"/>
      <w:r w:rsidRPr="003763B4">
        <w:t>EVALUATION COMMITTEE</w:t>
      </w:r>
      <w:bookmarkEnd w:id="155"/>
      <w:bookmarkEnd w:id="156"/>
      <w:bookmarkEnd w:id="157"/>
      <w:bookmarkEnd w:id="158"/>
      <w:r w:rsidRPr="003763B4">
        <w:t xml:space="preserve"> </w:t>
      </w:r>
    </w:p>
    <w:p w14:paraId="3F5B1790" w14:textId="633D59BF" w:rsidR="00883C4A" w:rsidRPr="002B2CFA" w:rsidRDefault="00DF59B7" w:rsidP="00B63AA9">
      <w:pPr>
        <w:pStyle w:val="Level2Body"/>
        <w:rPr>
          <w:highlight w:val="magenta"/>
        </w:rPr>
      </w:pPr>
      <w:bookmarkStart w:id="159"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59"/>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7A5874">
      <w:pPr>
        <w:pStyle w:val="Level2"/>
        <w:numPr>
          <w:ilvl w:val="1"/>
          <w:numId w:val="8"/>
        </w:numPr>
        <w:jc w:val="both"/>
      </w:pPr>
      <w:bookmarkStart w:id="160" w:name="_Toc149105023"/>
      <w:bookmarkStart w:id="161" w:name="_Toc126238528"/>
      <w:bookmarkStart w:id="162" w:name="_Toc129770785"/>
      <w:bookmarkStart w:id="163" w:name="_Toc169814778"/>
      <w:bookmarkStart w:id="164" w:name="_Toc185254544"/>
      <w:r w:rsidRPr="003763B4">
        <w:t>EVALUATION</w:t>
      </w:r>
      <w:bookmarkEnd w:id="160"/>
      <w:r w:rsidRPr="003763B4">
        <w:t xml:space="preserve"> OF </w:t>
      </w:r>
      <w:bookmarkEnd w:id="161"/>
      <w:bookmarkEnd w:id="162"/>
      <w:r w:rsidR="00DF59B7">
        <w:t>SOLICITATION RESPONSES</w:t>
      </w:r>
      <w:bookmarkEnd w:id="163"/>
      <w:bookmarkEnd w:id="164"/>
    </w:p>
    <w:p w14:paraId="1F738591" w14:textId="77777777" w:rsidR="00176F72" w:rsidRPr="00514090" w:rsidRDefault="00176F72" w:rsidP="00B63AA9">
      <w:pPr>
        <w:pStyle w:val="Level2Body"/>
        <w:rPr>
          <w:highlight w:val="green"/>
        </w:rPr>
      </w:pPr>
      <w:r w:rsidRPr="002B2CFA">
        <w:rPr>
          <w:highlight w:val="green"/>
        </w:rPr>
        <w:fldChar w:fldCharType="begin">
          <w:ffData>
            <w:name w:val=""/>
            <w:enabled/>
            <w:calcOnExit w:val="0"/>
            <w:textInput>
              <w:default w:val="(The Following is a Sample List - Agencies may Add to or Change this List.)"/>
            </w:textInput>
          </w:ffData>
        </w:fldChar>
      </w:r>
      <w:r w:rsidRPr="002B2CFA">
        <w:rPr>
          <w:highlight w:val="green"/>
        </w:rPr>
        <w:instrText xml:space="preserve"> FORMTEXT </w:instrText>
      </w:r>
      <w:r w:rsidRPr="002B2CFA">
        <w:rPr>
          <w:highlight w:val="green"/>
        </w:rPr>
      </w:r>
      <w:r w:rsidRPr="002B2CFA">
        <w:rPr>
          <w:highlight w:val="green"/>
        </w:rPr>
        <w:fldChar w:fldCharType="separate"/>
      </w:r>
      <w:r w:rsidR="00BF1668">
        <w:rPr>
          <w:noProof/>
          <w:highlight w:val="green"/>
        </w:rPr>
        <w:t>(The Following is a Sample List - Agencies may Add to or Change this List.)</w:t>
      </w:r>
      <w:r w:rsidRPr="002B2CFA">
        <w:rPr>
          <w:highlight w:val="green"/>
        </w:rPr>
        <w:fldChar w:fldCharType="end"/>
      </w:r>
    </w:p>
    <w:p w14:paraId="7B00D06D" w14:textId="3BB3E57C" w:rsidR="000B7CAC" w:rsidRDefault="00DF59B7" w:rsidP="00D72EC8">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D72EC8">
        <w:t xml:space="preserve"> based on the following:</w:t>
      </w:r>
    </w:p>
    <w:p w14:paraId="6948EC77" w14:textId="34CACB64" w:rsidR="00761977" w:rsidRPr="003763B4" w:rsidRDefault="00EC3368" w:rsidP="004F2F0B">
      <w:pPr>
        <w:pStyle w:val="Level3"/>
        <w:numPr>
          <w:ilvl w:val="0"/>
          <w:numId w:val="0"/>
        </w:numPr>
      </w:pPr>
      <w:r>
        <w:t xml:space="preserve"> </w:t>
      </w:r>
    </w:p>
    <w:p w14:paraId="2DA48FA3" w14:textId="77777777" w:rsidR="00176F72" w:rsidRDefault="009D443E" w:rsidP="007A5874">
      <w:pPr>
        <w:pStyle w:val="Level3"/>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63819C85"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5C257E" w:rsidRPr="007965D9">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65"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65"/>
    <w:p w14:paraId="7D9981C7" w14:textId="77777777" w:rsidR="00176F72" w:rsidRPr="003763B4" w:rsidRDefault="00176F72" w:rsidP="00B63AA9">
      <w:pPr>
        <w:pStyle w:val="Level2Body"/>
        <w:rPr>
          <w:rFonts w:cs="Arial"/>
          <w:szCs w:val="18"/>
        </w:rPr>
      </w:pPr>
    </w:p>
    <w:p w14:paraId="0514A742"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04613B1D" w14:textId="77777777" w:rsidR="00176F72" w:rsidRDefault="00176F72" w:rsidP="00B63AA9">
      <w:pPr>
        <w:pStyle w:val="Level2Body"/>
        <w:rPr>
          <w:rFonts w:cs="Arial"/>
          <w:szCs w:val="18"/>
        </w:rPr>
      </w:pPr>
    </w:p>
    <w:p w14:paraId="21257A7D" w14:textId="77777777" w:rsidR="00176F72" w:rsidRDefault="00176F72" w:rsidP="00D53335">
      <w:pPr>
        <w:pStyle w:val="Level2Body"/>
        <w:rPr>
          <w:rFonts w:cs="Arial"/>
          <w:b/>
          <w:szCs w:val="18"/>
        </w:rPr>
      </w:pPr>
      <w:r w:rsidRPr="00F80F4A">
        <w:rPr>
          <w:rFonts w:cs="Arial"/>
          <w:b/>
          <w:szCs w:val="18"/>
          <w:highlight w:val="magenta"/>
        </w:rPr>
        <w:t>(</w:t>
      </w:r>
      <w:r w:rsidR="00514090" w:rsidRPr="00D83826">
        <w:rPr>
          <w:rFonts w:cs="Arial"/>
          <w:b/>
          <w:szCs w:val="18"/>
          <w:highlight w:val="magenta"/>
        </w:rPr>
        <w:t xml:space="preserve">REMOVE THIS SECTION IF THIS IS NOT A VENDING </w:t>
      </w:r>
      <w:r w:rsidR="00327978">
        <w:rPr>
          <w:rFonts w:cs="Arial"/>
          <w:b/>
          <w:szCs w:val="18"/>
          <w:highlight w:val="magenta"/>
        </w:rPr>
        <w:t>RFP</w:t>
      </w:r>
      <w:r w:rsidR="00EF2A3A" w:rsidRPr="00EF2A3A">
        <w:rPr>
          <w:rFonts w:cs="Arial"/>
          <w:b/>
          <w:szCs w:val="18"/>
          <w:highlight w:val="magenta"/>
        </w:rPr>
        <w:t>)</w:t>
      </w:r>
    </w:p>
    <w:p w14:paraId="35D8D4AB" w14:textId="77777777" w:rsidR="00176F72" w:rsidRPr="00F17C74" w:rsidRDefault="00176F72" w:rsidP="00D53335">
      <w:pPr>
        <w:pStyle w:val="Level2Body"/>
        <w:rPr>
          <w:rFonts w:cs="Arial"/>
          <w:b/>
          <w:szCs w:val="18"/>
        </w:rPr>
      </w:pPr>
    </w:p>
    <w:p w14:paraId="5A6373FE" w14:textId="77777777" w:rsidR="00176F72" w:rsidRPr="00F17C74" w:rsidRDefault="00176F72" w:rsidP="00EA352C">
      <w:pPr>
        <w:pStyle w:val="Level2Body"/>
        <w:rPr>
          <w:rFonts w:cs="Arial"/>
          <w:szCs w:val="18"/>
          <w:highlight w:val="magenta"/>
        </w:rPr>
      </w:pPr>
      <w:r w:rsidRPr="002139EA">
        <w:rPr>
          <w:rFonts w:cs="Arial"/>
          <w:szCs w:val="18"/>
          <w:highlight w:val="magenta"/>
        </w:rPr>
        <w:t>Neb. Rev. Stat. §</w:t>
      </w:r>
      <w:r w:rsidR="00FF1673" w:rsidRPr="002139EA">
        <w:rPr>
          <w:rFonts w:cs="Arial"/>
          <w:szCs w:val="18"/>
          <w:highlight w:val="magenta"/>
        </w:rPr>
        <w:t xml:space="preserve"> </w:t>
      </w:r>
      <w:r w:rsidRPr="002139EA">
        <w:rPr>
          <w:rFonts w:cs="Arial"/>
          <w:szCs w:val="18"/>
          <w:highlight w:val="magenta"/>
        </w:rPr>
        <w:t>71-8611 allows for a preference with respect to vending facilities in any state-owned building or on any property owned or controlled by the state, priority shall be given to blind persons, except that this shall not apply to the Game and Parks Commission or the University of Nebraska.</w:t>
      </w:r>
      <w:r w:rsidRPr="00F17C74">
        <w:rPr>
          <w:rFonts w:cs="Arial"/>
          <w:szCs w:val="18"/>
          <w:highlight w:val="magenta"/>
        </w:rPr>
        <w:t xml:space="preserve"> This priority shall only be given if the product price in the</w:t>
      </w:r>
      <w:r w:rsidR="00BB2836">
        <w:rPr>
          <w:rFonts w:cs="Arial"/>
          <w:szCs w:val="18"/>
          <w:highlight w:val="magenta"/>
        </w:rPr>
        <w:t xml:space="preserve"> solicitation</w:t>
      </w:r>
      <w:r w:rsidRPr="00F17C74">
        <w:rPr>
          <w:rFonts w:cs="Arial"/>
          <w:szCs w:val="18"/>
          <w:highlight w:val="magenta"/>
        </w:rPr>
        <w:t xml:space="preserve"> </w:t>
      </w:r>
      <w:r w:rsidR="00BB2836">
        <w:rPr>
          <w:rFonts w:cs="Arial"/>
          <w:szCs w:val="18"/>
          <w:highlight w:val="magenta"/>
        </w:rPr>
        <w:t>response</w:t>
      </w:r>
      <w:r w:rsidR="00BB2836" w:rsidRPr="00F17C74">
        <w:rPr>
          <w:rFonts w:cs="Arial"/>
          <w:szCs w:val="18"/>
          <w:highlight w:val="magenta"/>
        </w:rPr>
        <w:t xml:space="preserve"> </w:t>
      </w:r>
      <w:r w:rsidRPr="00F17C74">
        <w:rPr>
          <w:rFonts w:cs="Arial"/>
          <w:szCs w:val="18"/>
          <w:highlight w:val="magenta"/>
        </w:rPr>
        <w:t xml:space="preserve">submitted is comparable in price to the product price in the other </w:t>
      </w:r>
      <w:r w:rsidR="0075113E">
        <w:rPr>
          <w:rFonts w:cs="Arial"/>
          <w:szCs w:val="18"/>
          <w:highlight w:val="magenta"/>
        </w:rPr>
        <w:t>solicitation responses</w:t>
      </w:r>
      <w:r w:rsidR="0075113E" w:rsidRPr="00F17C74">
        <w:rPr>
          <w:rFonts w:cs="Arial"/>
          <w:szCs w:val="18"/>
          <w:highlight w:val="magenta"/>
        </w:rPr>
        <w:t xml:space="preserve"> </w:t>
      </w:r>
      <w:r w:rsidRPr="00F17C74">
        <w:rPr>
          <w:rFonts w:cs="Arial"/>
          <w:szCs w:val="18"/>
          <w:highlight w:val="magenta"/>
        </w:rPr>
        <w:t xml:space="preserve">submitted for similar products sold in </w:t>
      </w:r>
      <w:r>
        <w:rPr>
          <w:rFonts w:cs="Arial"/>
          <w:szCs w:val="18"/>
          <w:highlight w:val="magenta"/>
        </w:rPr>
        <w:t xml:space="preserve">a </w:t>
      </w:r>
      <w:r w:rsidRPr="00F17C74">
        <w:rPr>
          <w:rFonts w:cs="Arial"/>
          <w:szCs w:val="18"/>
          <w:highlight w:val="magenta"/>
        </w:rPr>
        <w:t xml:space="preserve">similar building or on similar property and all other components of the </w:t>
      </w:r>
      <w:r w:rsidR="00BB2836">
        <w:rPr>
          <w:rFonts w:cs="Arial"/>
          <w:szCs w:val="18"/>
          <w:highlight w:val="magenta"/>
        </w:rPr>
        <w:t>solicitation response</w:t>
      </w:r>
      <w:r w:rsidRPr="00F17C74">
        <w:rPr>
          <w:rFonts w:cs="Arial"/>
          <w:szCs w:val="18"/>
          <w:highlight w:val="magenta"/>
        </w:rPr>
        <w:t xml:space="preserve"> for a contract, except for any rent paid to the State, are found to be reasonably equivalent to other </w:t>
      </w:r>
      <w:r w:rsidR="00854A18">
        <w:rPr>
          <w:rFonts w:cs="Arial"/>
          <w:szCs w:val="18"/>
          <w:highlight w:val="magenta"/>
        </w:rPr>
        <w:t>Vendor</w:t>
      </w:r>
      <w:r w:rsidR="000215E4" w:rsidRPr="00F17C74">
        <w:rPr>
          <w:rFonts w:cs="Arial"/>
          <w:szCs w:val="18"/>
          <w:highlight w:val="magenta"/>
        </w:rPr>
        <w:t>s</w:t>
      </w:r>
      <w:r w:rsidRPr="00F17C74">
        <w:rPr>
          <w:rFonts w:cs="Arial"/>
          <w:szCs w:val="18"/>
          <w:highlight w:val="magenta"/>
        </w:rPr>
        <w:t>. Blind persons must be licensed by the Commission for the Blind and Visually Impaired pursuant to its rules and regulations</w:t>
      </w:r>
      <w:r w:rsidR="00603220">
        <w:rPr>
          <w:rFonts w:cs="Arial"/>
          <w:szCs w:val="18"/>
          <w:highlight w:val="magenta"/>
        </w:rPr>
        <w:t>.</w:t>
      </w:r>
    </w:p>
    <w:p w14:paraId="3465C93E" w14:textId="77777777" w:rsidR="00176F72" w:rsidRPr="00F17C74" w:rsidRDefault="00176F72" w:rsidP="007A5874">
      <w:pPr>
        <w:pStyle w:val="Level2Body"/>
        <w:rPr>
          <w:rFonts w:cs="Arial"/>
          <w:szCs w:val="18"/>
          <w:highlight w:val="magenta"/>
        </w:rPr>
      </w:pPr>
    </w:p>
    <w:p w14:paraId="3FE60D90" w14:textId="77777777" w:rsidR="00176F72" w:rsidRPr="00F17C74" w:rsidRDefault="00176F72" w:rsidP="007A5874">
      <w:pPr>
        <w:pStyle w:val="Level2Body"/>
        <w:rPr>
          <w:rFonts w:cs="Arial"/>
          <w:szCs w:val="18"/>
          <w:highlight w:val="magenta"/>
        </w:rPr>
      </w:pPr>
      <w:r w:rsidRPr="00F17C74">
        <w:rPr>
          <w:rFonts w:cs="Arial"/>
          <w:szCs w:val="18"/>
          <w:highlight w:val="magenta"/>
        </w:rPr>
        <w:t xml:space="preserve">Therefore, if a blind person submits a </w:t>
      </w:r>
      <w:r w:rsidR="00BB2836">
        <w:rPr>
          <w:rFonts w:cs="Arial"/>
          <w:szCs w:val="18"/>
          <w:highlight w:val="magenta"/>
        </w:rPr>
        <w:t>solicitation response</w:t>
      </w:r>
      <w:r w:rsidRPr="00F17C74">
        <w:rPr>
          <w:rFonts w:cs="Arial"/>
          <w:szCs w:val="18"/>
          <w:highlight w:val="magenta"/>
        </w:rPr>
        <w:t xml:space="preserve"> in accordance with Neb. Rev. Stat. §</w:t>
      </w:r>
      <w:r w:rsidR="00FF1673">
        <w:rPr>
          <w:rFonts w:cs="Arial"/>
          <w:szCs w:val="18"/>
          <w:highlight w:val="magenta"/>
        </w:rPr>
        <w:t xml:space="preserve"> </w:t>
      </w:r>
      <w:r w:rsidRPr="00F17C74">
        <w:rPr>
          <w:rFonts w:cs="Arial"/>
          <w:szCs w:val="18"/>
          <w:highlight w:val="magenta"/>
        </w:rPr>
        <w:t xml:space="preserve">71-8611 to a vending services </w:t>
      </w:r>
      <w:r w:rsidR="003F70CE">
        <w:rPr>
          <w:highlight w:val="magenta"/>
        </w:rPr>
        <w:t>Solicitation</w:t>
      </w:r>
      <w:r w:rsidR="008E1AD8" w:rsidRPr="00433172">
        <w:rPr>
          <w:rFonts w:cs="Arial"/>
          <w:szCs w:val="18"/>
          <w:highlight w:val="magenta"/>
        </w:rPr>
        <w:t xml:space="preserve"> </w:t>
      </w:r>
      <w:r w:rsidRPr="00F17C74">
        <w:rPr>
          <w:rFonts w:cs="Arial"/>
          <w:szCs w:val="18"/>
          <w:highlight w:val="magenta"/>
        </w:rPr>
        <w:t xml:space="preserve">and has checked “yes” requesting priority/preference to be considered in the award of this contract, the following will need to be completed by the </w:t>
      </w:r>
      <w:r w:rsidRPr="00061052">
        <w:rPr>
          <w:rFonts w:cs="Arial"/>
          <w:szCs w:val="18"/>
          <w:highlight w:val="yellow"/>
        </w:rPr>
        <w:t>State Purchasing Bureau</w:t>
      </w:r>
      <w:r w:rsidRPr="00F17C74">
        <w:rPr>
          <w:rFonts w:cs="Arial"/>
          <w:szCs w:val="18"/>
          <w:highlight w:val="magenta"/>
        </w:rPr>
        <w:t>:</w:t>
      </w:r>
    </w:p>
    <w:p w14:paraId="77A3366F" w14:textId="77777777" w:rsidR="00176F72" w:rsidRPr="00F17C74" w:rsidRDefault="00176F72" w:rsidP="007A5874">
      <w:pPr>
        <w:pStyle w:val="Level2Body"/>
        <w:rPr>
          <w:rFonts w:cs="Arial"/>
          <w:szCs w:val="18"/>
          <w:highlight w:val="magenta"/>
        </w:rPr>
      </w:pPr>
    </w:p>
    <w:p w14:paraId="4B6C3A75" w14:textId="77777777" w:rsidR="00176F72" w:rsidRPr="00F17C74" w:rsidRDefault="00176F72" w:rsidP="007A5874">
      <w:pPr>
        <w:pStyle w:val="Level4"/>
        <w:jc w:val="both"/>
        <w:rPr>
          <w:highlight w:val="magenta"/>
        </w:rPr>
      </w:pPr>
      <w:r w:rsidRPr="00F17C74">
        <w:rPr>
          <w:highlight w:val="magenta"/>
        </w:rPr>
        <w:t>Product Price Comparability Determination;</w:t>
      </w:r>
    </w:p>
    <w:p w14:paraId="120B7758" w14:textId="77777777" w:rsidR="00176F72" w:rsidRPr="00A64686" w:rsidRDefault="00176F72" w:rsidP="007A5874">
      <w:pPr>
        <w:pStyle w:val="Level4"/>
        <w:numPr>
          <w:ilvl w:val="3"/>
          <w:numId w:val="7"/>
        </w:numPr>
        <w:jc w:val="both"/>
        <w:rPr>
          <w:rFonts w:cs="Arial"/>
          <w:szCs w:val="18"/>
          <w:highlight w:val="magenta"/>
        </w:rPr>
      </w:pPr>
      <w:r w:rsidRPr="00A64686">
        <w:rPr>
          <w:rFonts w:cs="Arial"/>
          <w:szCs w:val="18"/>
          <w:highlight w:val="magenta"/>
        </w:rPr>
        <w:t xml:space="preserve">Reasonably Equivalent Determination on all other components of the </w:t>
      </w:r>
      <w:r w:rsidR="00BB2836">
        <w:rPr>
          <w:rFonts w:cs="Arial"/>
          <w:szCs w:val="18"/>
          <w:highlight w:val="magenta"/>
        </w:rPr>
        <w:t>solicitation response</w:t>
      </w:r>
      <w:r w:rsidRPr="00A64686">
        <w:rPr>
          <w:rFonts w:cs="Arial"/>
          <w:szCs w:val="18"/>
          <w:highlight w:val="magenta"/>
        </w:rPr>
        <w:t>, except for “Rent Paid to the State.”</w:t>
      </w:r>
    </w:p>
    <w:p w14:paraId="5CEE2077" w14:textId="77777777" w:rsidR="00176F72" w:rsidRPr="00F17C74" w:rsidRDefault="00176F72" w:rsidP="00B63AA9">
      <w:pPr>
        <w:pStyle w:val="Level2Body"/>
        <w:rPr>
          <w:rFonts w:cs="Arial"/>
          <w:szCs w:val="18"/>
          <w:highlight w:val="magenta"/>
        </w:rPr>
      </w:pPr>
    </w:p>
    <w:p w14:paraId="36606998" w14:textId="77777777" w:rsidR="00176F72" w:rsidRPr="00EF2A3A" w:rsidRDefault="00176F72" w:rsidP="00B63AA9">
      <w:pPr>
        <w:pStyle w:val="Level2Body"/>
        <w:rPr>
          <w:rFonts w:cs="Arial"/>
          <w:szCs w:val="18"/>
          <w:highlight w:val="magenta"/>
          <w:lang w:val="en"/>
        </w:rPr>
      </w:pPr>
      <w:r w:rsidRPr="00EF2A3A">
        <w:rPr>
          <w:rFonts w:cs="Arial"/>
          <w:szCs w:val="18"/>
          <w:highlight w:val="magenta"/>
        </w:rPr>
        <w:t xml:space="preserve">Note:  </w:t>
      </w:r>
      <w:r w:rsidRPr="00EF2A3A">
        <w:rPr>
          <w:rFonts w:cs="Arial"/>
          <w:szCs w:val="18"/>
          <w:highlight w:val="magenta"/>
          <w:lang w:val="en"/>
        </w:rPr>
        <w:t xml:space="preserve">For purposes of the Commission for the Blind and Visually Impaired Act </w:t>
      </w:r>
      <w:r w:rsidR="00254DC4" w:rsidRPr="00EF2A3A">
        <w:rPr>
          <w:rFonts w:cs="Arial"/>
          <w:szCs w:val="18"/>
          <w:highlight w:val="magenta"/>
          <w:lang w:val="en"/>
        </w:rPr>
        <w:t>per</w:t>
      </w:r>
      <w:r w:rsidRPr="00EF2A3A">
        <w:rPr>
          <w:rFonts w:cs="Arial"/>
          <w:szCs w:val="18"/>
          <w:highlight w:val="magenta"/>
        </w:rPr>
        <w:t xml:space="preserve"> Neb. Rev. Stat. §</w:t>
      </w:r>
      <w:r w:rsidR="00FF1673">
        <w:rPr>
          <w:rFonts w:cs="Arial"/>
          <w:szCs w:val="18"/>
          <w:highlight w:val="magenta"/>
        </w:rPr>
        <w:t xml:space="preserve"> </w:t>
      </w:r>
      <w:r w:rsidRPr="00EF2A3A">
        <w:rPr>
          <w:rFonts w:cs="Arial"/>
          <w:szCs w:val="18"/>
          <w:highlight w:val="magenta"/>
        </w:rPr>
        <w:t xml:space="preserve">71-8603, Vending </w:t>
      </w:r>
      <w:r w:rsidRPr="00EF2A3A">
        <w:rPr>
          <w:rFonts w:cs="Arial"/>
          <w:szCs w:val="18"/>
          <w:highlight w:val="magenta"/>
          <w:lang w:val="en"/>
        </w:rPr>
        <w:t>facility means:</w:t>
      </w:r>
    </w:p>
    <w:p w14:paraId="2BBFC96E" w14:textId="77777777" w:rsidR="00176F72" w:rsidRPr="00EF2A3A" w:rsidRDefault="00176F72" w:rsidP="007A5874">
      <w:pPr>
        <w:pStyle w:val="Level4"/>
        <w:numPr>
          <w:ilvl w:val="3"/>
          <w:numId w:val="11"/>
        </w:numPr>
        <w:jc w:val="both"/>
        <w:rPr>
          <w:highlight w:val="magenta"/>
          <w:lang w:val="en"/>
        </w:rPr>
      </w:pPr>
      <w:r w:rsidRPr="00EF2A3A">
        <w:rPr>
          <w:highlight w:val="magenta"/>
          <w:lang w:val="en"/>
        </w:rPr>
        <w:t>Cafeterias, snack bars, cart services, shelters, counters, shelving, display and wall cases, refrigerating apparatus, and other appropriate auxiliary equipment necessary for the vending of articles approved by the office, agency, or person having control of the property on which the vending facility is located; and</w:t>
      </w:r>
    </w:p>
    <w:p w14:paraId="779F594C" w14:textId="77777777" w:rsidR="00176F72" w:rsidRPr="00EF2A3A" w:rsidRDefault="00176F72" w:rsidP="007A5874">
      <w:pPr>
        <w:pStyle w:val="Level4"/>
        <w:numPr>
          <w:ilvl w:val="3"/>
          <w:numId w:val="7"/>
        </w:numPr>
        <w:jc w:val="both"/>
        <w:rPr>
          <w:highlight w:val="magenta"/>
          <w:lang w:val="en"/>
        </w:rPr>
      </w:pPr>
      <w:r w:rsidRPr="00EF2A3A">
        <w:rPr>
          <w:highlight w:val="magenta"/>
          <w:lang w:val="en"/>
        </w:rPr>
        <w:t>Manual or coin-operated vending machines or similar devices for vending articles approved by the office, agency, or person having control of the property on which the vending facility is located;</w:t>
      </w:r>
    </w:p>
    <w:p w14:paraId="3731BEBB" w14:textId="77777777" w:rsidR="000E4D31" w:rsidRPr="002B2CFA" w:rsidRDefault="000E4D31" w:rsidP="00EA352C">
      <w:pPr>
        <w:pStyle w:val="Level2Body"/>
      </w:pPr>
    </w:p>
    <w:p w14:paraId="0A6EEB2C" w14:textId="77777777" w:rsidR="00883C4A" w:rsidRPr="003763B4" w:rsidRDefault="00883C4A" w:rsidP="007A5874">
      <w:pPr>
        <w:pStyle w:val="Level2"/>
        <w:numPr>
          <w:ilvl w:val="1"/>
          <w:numId w:val="8"/>
        </w:numPr>
        <w:jc w:val="both"/>
      </w:pPr>
      <w:bookmarkStart w:id="166" w:name="_Toc126238530"/>
      <w:bookmarkStart w:id="167" w:name="_Toc129770787"/>
      <w:bookmarkStart w:id="168" w:name="_Toc169814779"/>
      <w:bookmarkStart w:id="169" w:name="_Toc185254545"/>
      <w:r w:rsidRPr="003763B4">
        <w:t>BEST AND FINAL OFFER</w:t>
      </w:r>
      <w:bookmarkEnd w:id="166"/>
      <w:bookmarkEnd w:id="167"/>
      <w:bookmarkEnd w:id="168"/>
      <w:bookmarkEnd w:id="169"/>
    </w:p>
    <w:p w14:paraId="5C40A54A" w14:textId="77777777" w:rsidR="009A34E6" w:rsidRDefault="00066A8A" w:rsidP="00B63AA9">
      <w:pPr>
        <w:pStyle w:val="Level2Body"/>
      </w:pPr>
      <w:bookmarkStart w:id="170"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70"/>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7A5874">
      <w:pPr>
        <w:pStyle w:val="Level2"/>
        <w:numPr>
          <w:ilvl w:val="1"/>
          <w:numId w:val="8"/>
        </w:numPr>
        <w:jc w:val="both"/>
      </w:pPr>
      <w:bookmarkStart w:id="171" w:name="_Toc126238531"/>
      <w:bookmarkStart w:id="172" w:name="_Toc129770788"/>
      <w:bookmarkStart w:id="173" w:name="_Toc169814780"/>
      <w:bookmarkStart w:id="174" w:name="_Toc185254546"/>
      <w:r w:rsidRPr="00514090">
        <w:t xml:space="preserve">REFERENCE </w:t>
      </w:r>
      <w:r w:rsidR="005A69D8" w:rsidRPr="00514090">
        <w:t xml:space="preserve">AND CREDIT </w:t>
      </w:r>
      <w:r w:rsidRPr="00514090">
        <w:t>CHECKS</w:t>
      </w:r>
      <w:bookmarkEnd w:id="171"/>
      <w:bookmarkEnd w:id="172"/>
      <w:bookmarkEnd w:id="173"/>
      <w:bookmarkEnd w:id="174"/>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7A5874">
      <w:pPr>
        <w:pStyle w:val="Level2"/>
        <w:numPr>
          <w:ilvl w:val="1"/>
          <w:numId w:val="8"/>
        </w:numPr>
        <w:jc w:val="both"/>
      </w:pPr>
      <w:bookmarkStart w:id="175" w:name="_Toc126238532"/>
      <w:bookmarkStart w:id="176" w:name="_Toc129770789"/>
      <w:bookmarkStart w:id="177" w:name="_Toc169814781"/>
      <w:bookmarkStart w:id="178" w:name="_Toc185254547"/>
      <w:r w:rsidRPr="003763B4">
        <w:t>AWARD</w:t>
      </w:r>
      <w:bookmarkEnd w:id="175"/>
      <w:bookmarkEnd w:id="176"/>
      <w:bookmarkEnd w:id="177"/>
      <w:bookmarkEnd w:id="178"/>
    </w:p>
    <w:p w14:paraId="7E859895" w14:textId="77777777" w:rsidR="00BC7C8C" w:rsidRDefault="00BC7C8C" w:rsidP="00B63AA9">
      <w:pPr>
        <w:pStyle w:val="Level2Body"/>
      </w:pPr>
      <w:bookmarkStart w:id="179" w:name="_Toc205105365"/>
      <w:bookmarkStart w:id="180" w:name="_Toc205112165"/>
      <w:bookmarkStart w:id="181" w:name="_Toc205264269"/>
      <w:bookmarkStart w:id="182" w:name="_Toc205264384"/>
      <w:bookmarkStart w:id="183" w:name="_Toc205264499"/>
      <w:bookmarkStart w:id="184" w:name="_Toc205264612"/>
      <w:bookmarkStart w:id="185" w:name="_Toc205264725"/>
      <w:bookmarkStart w:id="186" w:name="_Toc205264839"/>
      <w:bookmarkStart w:id="187" w:name="_Toc205265403"/>
      <w:bookmarkStart w:id="188" w:name="_Toc205105369"/>
      <w:bookmarkStart w:id="189" w:name="_Toc205112169"/>
      <w:bookmarkStart w:id="190" w:name="_Toc205263604"/>
      <w:bookmarkStart w:id="191" w:name="_Toc205264274"/>
      <w:bookmarkStart w:id="192" w:name="_Toc205264389"/>
      <w:bookmarkStart w:id="193" w:name="_Toc205264504"/>
      <w:bookmarkStart w:id="194" w:name="_Toc205264617"/>
      <w:bookmarkStart w:id="195" w:name="_Toc205264730"/>
      <w:bookmarkStart w:id="196" w:name="_Toc205264844"/>
      <w:bookmarkStart w:id="197" w:name="_Toc205265408"/>
      <w:bookmarkStart w:id="198" w:name="_Toc205105372"/>
      <w:bookmarkStart w:id="199" w:name="_Toc205112172"/>
      <w:bookmarkStart w:id="200" w:name="_Toc205263607"/>
      <w:bookmarkStart w:id="201" w:name="_Toc205264277"/>
      <w:bookmarkStart w:id="202" w:name="_Toc205264392"/>
      <w:bookmarkStart w:id="203" w:name="_Toc205264507"/>
      <w:bookmarkStart w:id="204" w:name="_Toc205264620"/>
      <w:bookmarkStart w:id="205" w:name="_Toc205264733"/>
      <w:bookmarkStart w:id="206" w:name="_Toc205264847"/>
      <w:bookmarkStart w:id="207" w:name="_Toc205265411"/>
      <w:bookmarkStart w:id="208" w:name="_Toc205105374"/>
      <w:bookmarkStart w:id="209" w:name="_Toc205112174"/>
      <w:bookmarkStart w:id="210" w:name="_Toc205263609"/>
      <w:bookmarkStart w:id="211" w:name="_Toc205264279"/>
      <w:bookmarkStart w:id="212" w:name="_Toc205264394"/>
      <w:bookmarkStart w:id="213" w:name="_Toc205264509"/>
      <w:bookmarkStart w:id="214" w:name="_Toc205264622"/>
      <w:bookmarkStart w:id="215" w:name="_Toc205264735"/>
      <w:bookmarkStart w:id="216" w:name="_Toc205264849"/>
      <w:bookmarkStart w:id="217" w:name="_Toc205265413"/>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2139EA">
      <w:pPr>
        <w:pStyle w:val="Level3"/>
        <w:keepNext/>
        <w:keepLines/>
        <w:numPr>
          <w:ilvl w:val="2"/>
          <w:numId w:val="37"/>
        </w:numPr>
        <w:ind w:left="1440"/>
        <w:jc w:val="both"/>
      </w:pPr>
      <w:r w:rsidRPr="0057465A">
        <w:t>Amend the solicitation;</w:t>
      </w:r>
    </w:p>
    <w:p w14:paraId="19298D63"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6A21D339"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2EB11DC1" w14:textId="77777777"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response</w:t>
      </w:r>
      <w:r w:rsidRPr="0057465A">
        <w:t>;</w:t>
      </w:r>
    </w:p>
    <w:p w14:paraId="5BCF4C1B" w14:textId="77777777" w:rsidR="00761977" w:rsidRPr="0057465A" w:rsidRDefault="00B46665" w:rsidP="002139EA">
      <w:pPr>
        <w:pStyle w:val="Level3"/>
        <w:keepNext/>
        <w:keepLines/>
        <w:numPr>
          <w:ilvl w:val="2"/>
          <w:numId w:val="37"/>
        </w:numPr>
        <w:ind w:left="1440"/>
        <w:jc w:val="both"/>
      </w:pPr>
      <w:r w:rsidRPr="0057465A">
        <w:t xml:space="preserve">Accept or reject all </w:t>
      </w:r>
      <w:r>
        <w:t>responses</w:t>
      </w:r>
      <w:r w:rsidRPr="0057465A">
        <w:t>;</w:t>
      </w:r>
    </w:p>
    <w:p w14:paraId="3AA77D3A" w14:textId="77777777" w:rsidR="00761977" w:rsidRPr="0057465A" w:rsidRDefault="00B46665" w:rsidP="002139EA">
      <w:pPr>
        <w:pStyle w:val="Level3"/>
        <w:keepNext/>
        <w:keepLines/>
        <w:numPr>
          <w:ilvl w:val="2"/>
          <w:numId w:val="37"/>
        </w:numPr>
        <w:ind w:left="1440"/>
        <w:jc w:val="both"/>
      </w:pPr>
      <w:r w:rsidRPr="0057465A">
        <w:t>Withdraw the</w:t>
      </w:r>
      <w:r>
        <w:t xml:space="preserve"> </w:t>
      </w:r>
      <w:r w:rsidRPr="0057465A">
        <w:t>solicitation;</w:t>
      </w:r>
    </w:p>
    <w:p w14:paraId="467BF69B"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r w:rsidRPr="0057465A">
        <w:t>solicitation;</w:t>
      </w:r>
    </w:p>
    <w:p w14:paraId="1CB07EAA" w14:textId="77777777"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B46665">
      <w:pPr>
        <w:pStyle w:val="Level3"/>
        <w:numPr>
          <w:ilvl w:val="2"/>
          <w:numId w:val="37"/>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0787CA24" w14:textId="77777777" w:rsidR="00D72EC8" w:rsidRPr="00BB47FC" w:rsidRDefault="00D72EC8" w:rsidP="00D72EC8">
      <w:pPr>
        <w:pStyle w:val="Level2Body"/>
      </w:pPr>
      <w:r w:rsidRPr="00BB47FC">
        <w:t>The State of Nebraska may consider, but is not limited to considering, one or more of the following award criteria:</w:t>
      </w:r>
    </w:p>
    <w:p w14:paraId="7F627F1F" w14:textId="77777777" w:rsidR="00D72EC8" w:rsidRPr="00DB520A" w:rsidRDefault="00D72EC8" w:rsidP="00D72EC8">
      <w:pPr>
        <w:pStyle w:val="Level2Body"/>
      </w:pPr>
    </w:p>
    <w:p w14:paraId="00B3C360" w14:textId="77777777" w:rsidR="00D72EC8" w:rsidRPr="009F51CF" w:rsidRDefault="00D72EC8" w:rsidP="00D72EC8">
      <w:pPr>
        <w:pStyle w:val="Level3"/>
        <w:numPr>
          <w:ilvl w:val="2"/>
          <w:numId w:val="12"/>
        </w:numPr>
        <w:tabs>
          <w:tab w:val="num" w:pos="1440"/>
        </w:tabs>
        <w:jc w:val="both"/>
      </w:pPr>
      <w:r w:rsidRPr="009F51CF">
        <w:t>Price</w:t>
      </w:r>
      <w:r>
        <w:t>,</w:t>
      </w:r>
    </w:p>
    <w:p w14:paraId="0B5AD7C6" w14:textId="77777777" w:rsidR="00D72EC8" w:rsidRPr="00294861" w:rsidRDefault="00D72EC8" w:rsidP="00D72EC8">
      <w:pPr>
        <w:pStyle w:val="Level3"/>
        <w:tabs>
          <w:tab w:val="num" w:pos="1440"/>
        </w:tabs>
        <w:jc w:val="both"/>
      </w:pPr>
      <w:r w:rsidRPr="00294861">
        <w:t>Location</w:t>
      </w:r>
      <w:r>
        <w:t>,</w:t>
      </w:r>
    </w:p>
    <w:p w14:paraId="37148C9D" w14:textId="77777777" w:rsidR="00D72EC8" w:rsidRPr="006D6B05" w:rsidRDefault="00D72EC8" w:rsidP="00D72EC8">
      <w:pPr>
        <w:pStyle w:val="Level3"/>
        <w:tabs>
          <w:tab w:val="num" w:pos="1440"/>
        </w:tabs>
        <w:jc w:val="both"/>
      </w:pPr>
      <w:r w:rsidRPr="006D6B05">
        <w:t>Quality</w:t>
      </w:r>
      <w:r>
        <w:t>,</w:t>
      </w:r>
      <w:r w:rsidRPr="006D6B05">
        <w:t xml:space="preserve"> </w:t>
      </w:r>
    </w:p>
    <w:p w14:paraId="2A634588" w14:textId="77777777" w:rsidR="00D72EC8" w:rsidRPr="00563D07" w:rsidRDefault="00D72EC8" w:rsidP="00D72EC8">
      <w:pPr>
        <w:pStyle w:val="Level3"/>
        <w:tabs>
          <w:tab w:val="num" w:pos="1440"/>
        </w:tabs>
        <w:jc w:val="both"/>
      </w:pPr>
      <w:r w:rsidRPr="00563D07">
        <w:t>Delivery time</w:t>
      </w:r>
      <w:r>
        <w:t>,</w:t>
      </w:r>
    </w:p>
    <w:p w14:paraId="3D6F3026" w14:textId="77777777" w:rsidR="00D72EC8" w:rsidRPr="009D15C7" w:rsidRDefault="00D72EC8" w:rsidP="00D72EC8">
      <w:pPr>
        <w:pStyle w:val="Level3"/>
        <w:tabs>
          <w:tab w:val="num" w:pos="1440"/>
        </w:tabs>
        <w:jc w:val="both"/>
      </w:pPr>
      <w:r>
        <w:t>Bidder</w:t>
      </w:r>
      <w:r w:rsidRPr="009D15C7">
        <w:t xml:space="preserve"> qualifications and capabilities</w:t>
      </w:r>
      <w:r>
        <w:t>,</w:t>
      </w:r>
    </w:p>
    <w:p w14:paraId="6D96EF0E" w14:textId="77777777" w:rsidR="00D72EC8" w:rsidRPr="00A805D8" w:rsidRDefault="00D72EC8" w:rsidP="00D72EC8">
      <w:pPr>
        <w:pStyle w:val="Level3"/>
        <w:tabs>
          <w:tab w:val="num" w:pos="1440"/>
        </w:tabs>
        <w:jc w:val="both"/>
      </w:pPr>
      <w:r w:rsidRPr="00A805D8">
        <w:t>State contract management requirements and/or costs; and,</w:t>
      </w:r>
    </w:p>
    <w:p w14:paraId="525DD057" w14:textId="77777777" w:rsidR="00D72EC8" w:rsidRPr="00BB47FC" w:rsidRDefault="00D72EC8" w:rsidP="00D72EC8">
      <w:pPr>
        <w:pStyle w:val="Level3"/>
        <w:tabs>
          <w:tab w:val="num" w:pos="1440"/>
        </w:tabs>
        <w:jc w:val="both"/>
      </w:pPr>
      <w:r w:rsidRPr="003B7F93">
        <w:rPr>
          <w:highlight w:val="yellow"/>
        </w:rPr>
        <w:t>[Additional criteria may be added]  XX.</w:t>
      </w:r>
    </w:p>
    <w:p w14:paraId="23BF936F" w14:textId="77777777" w:rsidR="00D72EC8" w:rsidRDefault="00D72EC8" w:rsidP="00D53335">
      <w:pPr>
        <w:pStyle w:val="Level2Body"/>
      </w:pPr>
    </w:p>
    <w:p w14:paraId="29285E4E" w14:textId="78D5237E"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1" w:history="1">
        <w:r w:rsidR="00FE00E3" w:rsidRPr="00FE00E3">
          <w:rPr>
            <w:rStyle w:val="Hyperlink"/>
            <w:rFonts w:cs="Arial"/>
            <w:sz w:val="18"/>
            <w:szCs w:val="18"/>
            <w:highlight w:val="yellow"/>
          </w:rPr>
          <w:t>https://das.nebraska.gov/materiel/</w:t>
        </w:r>
        <w:r w:rsidR="00FE00E3" w:rsidRPr="00A25BFF">
          <w:rPr>
            <w:rStyle w:val="Hyperlink"/>
            <w:rFonts w:cs="Arial"/>
            <w:sz w:val="18"/>
            <w:szCs w:val="18"/>
            <w:highlight w:val="yellow"/>
          </w:rPr>
          <w:t>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2"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7A5874">
      <w:pPr>
        <w:pStyle w:val="Level2"/>
        <w:numPr>
          <w:ilvl w:val="1"/>
          <w:numId w:val="8"/>
        </w:numPr>
        <w:jc w:val="both"/>
      </w:pPr>
      <w:bookmarkStart w:id="218" w:name="_Toc494097018"/>
      <w:bookmarkStart w:id="219" w:name="_Toc126238533"/>
      <w:bookmarkStart w:id="220" w:name="_Toc129770790"/>
      <w:bookmarkStart w:id="221" w:name="_Toc169814782"/>
      <w:bookmarkStart w:id="222" w:name="_Toc185254548"/>
      <w:bookmarkStart w:id="223" w:name="_Hlk168401254"/>
      <w:r w:rsidRPr="00E55973">
        <w:t xml:space="preserve">LUMP SUM OR </w:t>
      </w:r>
      <w:r w:rsidR="008E1D23">
        <w:t>“</w:t>
      </w:r>
      <w:r w:rsidRPr="00E55973">
        <w:t xml:space="preserve">ALL OR NONE” </w:t>
      </w:r>
      <w:r w:rsidR="00B46665">
        <w:t>SOLICITATION RESPONSES</w:t>
      </w:r>
      <w:bookmarkEnd w:id="218"/>
      <w:bookmarkEnd w:id="219"/>
      <w:bookmarkEnd w:id="220"/>
      <w:bookmarkEnd w:id="221"/>
      <w:bookmarkEnd w:id="222"/>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223"/>
    <w:p w14:paraId="1693BD9A" w14:textId="77777777" w:rsidR="009D443E" w:rsidRPr="00E55973" w:rsidRDefault="009D443E" w:rsidP="00B63AA9">
      <w:pPr>
        <w:pStyle w:val="Level2Body"/>
      </w:pPr>
    </w:p>
    <w:p w14:paraId="3CDD81E1" w14:textId="77777777" w:rsidR="002F3155" w:rsidRDefault="002F3155" w:rsidP="007A5874">
      <w:pPr>
        <w:pStyle w:val="Level2"/>
        <w:numPr>
          <w:ilvl w:val="1"/>
          <w:numId w:val="8"/>
        </w:numPr>
        <w:jc w:val="both"/>
      </w:pPr>
      <w:bookmarkStart w:id="224" w:name="_Toc126238534"/>
      <w:bookmarkStart w:id="225" w:name="_Toc129770791"/>
      <w:bookmarkStart w:id="226" w:name="_Toc169814783"/>
      <w:bookmarkStart w:id="227" w:name="_Toc185254549"/>
      <w:bookmarkStart w:id="228" w:name="_Hlk168401291"/>
      <w:r>
        <w:t xml:space="preserve">REJECTION OF </w:t>
      </w:r>
      <w:bookmarkEnd w:id="224"/>
      <w:bookmarkEnd w:id="225"/>
      <w:r w:rsidR="00D919A3">
        <w:t>SOLICITATION RESPONSES</w:t>
      </w:r>
      <w:bookmarkEnd w:id="226"/>
      <w:bookmarkEnd w:id="227"/>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28"/>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29" w:name="_Toc169814784"/>
      <w:bookmarkStart w:id="230" w:name="_Toc185254550"/>
      <w:bookmarkStart w:id="231" w:name="_Hlk167352512"/>
      <w:r>
        <w:t>PRICES &amp; COST CLARIFICATION</w:t>
      </w:r>
      <w:bookmarkEnd w:id="229"/>
      <w:bookmarkEnd w:id="230"/>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6E36E749" w14:textId="77777777" w:rsidR="000E05A4" w:rsidRDefault="000E05A4" w:rsidP="00900F75">
      <w:pPr>
        <w:pStyle w:val="Level2Body"/>
      </w:pPr>
    </w:p>
    <w:bookmarkEnd w:id="231"/>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32" w:name="_Toc464552509"/>
      <w:bookmarkStart w:id="233" w:name="_Toc464552723"/>
      <w:bookmarkStart w:id="234" w:name="_Toc464552829"/>
      <w:bookmarkStart w:id="235" w:name="_Toc464552936"/>
      <w:bookmarkStart w:id="236" w:name="_Toc464552510"/>
      <w:bookmarkStart w:id="237" w:name="_Toc464552724"/>
      <w:bookmarkStart w:id="238" w:name="_Toc464552830"/>
      <w:bookmarkStart w:id="239" w:name="_Toc464552937"/>
      <w:bookmarkStart w:id="240" w:name="_Toc430779730"/>
      <w:bookmarkStart w:id="241" w:name="_Toc126238536"/>
      <w:bookmarkStart w:id="242" w:name="_Ref130384804"/>
      <w:bookmarkStart w:id="243" w:name="_Ref130385060"/>
      <w:bookmarkStart w:id="244" w:name="_Toc129770793"/>
      <w:bookmarkStart w:id="245" w:name="_Toc169814786"/>
      <w:bookmarkStart w:id="246" w:name="_Toc185254551"/>
      <w:bookmarkEnd w:id="232"/>
      <w:bookmarkEnd w:id="233"/>
      <w:bookmarkEnd w:id="234"/>
      <w:bookmarkEnd w:id="235"/>
      <w:bookmarkEnd w:id="236"/>
      <w:bookmarkEnd w:id="237"/>
      <w:bookmarkEnd w:id="238"/>
      <w:bookmarkEnd w:id="239"/>
      <w:bookmarkEnd w:id="240"/>
      <w:r w:rsidR="008C1AFE" w:rsidRPr="00784607">
        <w:rPr>
          <w:sz w:val="28"/>
          <w:szCs w:val="32"/>
        </w:rPr>
        <w:t>TERMS AND CONDITIONS</w:t>
      </w:r>
      <w:bookmarkEnd w:id="241"/>
      <w:bookmarkEnd w:id="242"/>
      <w:bookmarkEnd w:id="243"/>
      <w:bookmarkEnd w:id="244"/>
      <w:bookmarkEnd w:id="245"/>
      <w:bookmarkEnd w:id="246"/>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47" w:name="_Hlk168434459"/>
      <w:bookmarkStart w:id="248" w:name="_Hlk168434385"/>
      <w:bookmarkStart w:id="249"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275B78">
      <w:pPr>
        <w:pStyle w:val="Level1Body"/>
        <w:numPr>
          <w:ilvl w:val="2"/>
          <w:numId w:val="35"/>
        </w:numPr>
        <w:ind w:left="1080"/>
      </w:pPr>
      <w:r>
        <w:t xml:space="preserve">The specific clause, including section reference, to which an exception has been taken; </w:t>
      </w:r>
    </w:p>
    <w:p w14:paraId="52C9699A" w14:textId="77777777" w:rsidR="00275B78" w:rsidRDefault="00275B78" w:rsidP="00275B78">
      <w:pPr>
        <w:pStyle w:val="Level1Body"/>
        <w:numPr>
          <w:ilvl w:val="2"/>
          <w:numId w:val="35"/>
        </w:numPr>
        <w:ind w:left="1080"/>
      </w:pPr>
      <w:r>
        <w:t xml:space="preserve">An explanation of why the bidder took exception to the clause; and </w:t>
      </w:r>
    </w:p>
    <w:p w14:paraId="13E52BF7"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47"/>
    </w:p>
    <w:bookmarkEnd w:id="248"/>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249"/>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50"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50"/>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360C6A">
      <w:pPr>
        <w:pStyle w:val="Level2"/>
        <w:numPr>
          <w:ilvl w:val="1"/>
          <w:numId w:val="13"/>
        </w:numPr>
      </w:pPr>
      <w:bookmarkStart w:id="251" w:name="_Toc126238537"/>
      <w:bookmarkStart w:id="252" w:name="_Toc129770794"/>
      <w:bookmarkStart w:id="253" w:name="_Toc169814787"/>
      <w:bookmarkStart w:id="254" w:name="_Toc185254552"/>
      <w:r w:rsidRPr="003763B4">
        <w:t>GENERAL</w:t>
      </w:r>
      <w:bookmarkEnd w:id="251"/>
      <w:bookmarkEnd w:id="252"/>
      <w:bookmarkEnd w:id="253"/>
      <w:bookmarkEnd w:id="254"/>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FA76F2">
      <w:pPr>
        <w:pStyle w:val="Level4"/>
        <w:jc w:val="both"/>
      </w:pPr>
      <w:bookmarkStart w:id="255" w:name="_Hlk167354473"/>
      <w:r>
        <w:t>Solicitation</w:t>
      </w:r>
      <w:r w:rsidR="00456C80">
        <w:t xml:space="preserve">, </w:t>
      </w:r>
      <w:bookmarkStart w:id="256" w:name="_Hlk167353761"/>
      <w:r w:rsidR="00456C80">
        <w:t xml:space="preserve">including </w:t>
      </w:r>
      <w:r w:rsidR="00BE7AE6">
        <w:t>any attachments</w:t>
      </w:r>
      <w:r w:rsidR="00EA218B">
        <w:t xml:space="preserve"> </w:t>
      </w:r>
      <w:bookmarkEnd w:id="256"/>
      <w:r w:rsidR="00EA218B">
        <w:t>and addenda</w:t>
      </w:r>
      <w:r w:rsidR="004B2F74">
        <w:t>;</w:t>
      </w:r>
    </w:p>
    <w:p w14:paraId="6A92BEB9" w14:textId="77777777" w:rsidR="00761977" w:rsidRDefault="004B2F74" w:rsidP="00FA76F2">
      <w:pPr>
        <w:pStyle w:val="Level4"/>
        <w:jc w:val="both"/>
      </w:pPr>
      <w:r>
        <w:t>Questions and Answers;</w:t>
      </w:r>
      <w:r w:rsidR="00236A0D" w:rsidRPr="003763B4">
        <w:t xml:space="preserve"> </w:t>
      </w:r>
    </w:p>
    <w:p w14:paraId="1AAB9DB2" w14:textId="77777777" w:rsidR="00761977" w:rsidRDefault="00B425CA" w:rsidP="00FA76F2">
      <w:pPr>
        <w:pStyle w:val="Level4"/>
        <w:jc w:val="both"/>
      </w:pPr>
      <w:bookmarkStart w:id="257"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257"/>
    <w:p w14:paraId="178F3885" w14:textId="77777777" w:rsidR="004B2F74" w:rsidRPr="003763B4" w:rsidRDefault="004B2F74" w:rsidP="00066A8A">
      <w:pPr>
        <w:pStyle w:val="Level4"/>
        <w:jc w:val="both"/>
      </w:pPr>
      <w:r>
        <w:t>Amendments to the Contract</w:t>
      </w:r>
      <w:r w:rsidR="00CF7A86">
        <w:t>. (if applicable)</w:t>
      </w:r>
    </w:p>
    <w:bookmarkEnd w:id="255"/>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258"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numPr>
          <w:ilvl w:val="0"/>
          <w:numId w:val="0"/>
        </w:numPr>
        <w:ind w:left="2160"/>
        <w:jc w:val="both"/>
      </w:pP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2139EA">
      <w:pPr>
        <w:pStyle w:val="Level2"/>
        <w:ind w:left="720"/>
      </w:pPr>
      <w:bookmarkStart w:id="259" w:name="_Toc126238538"/>
      <w:bookmarkStart w:id="260" w:name="_Toc129770795"/>
      <w:bookmarkEnd w:id="258"/>
    </w:p>
    <w:p w14:paraId="29214F69" w14:textId="77777777" w:rsidR="00B15C09" w:rsidRPr="003763B4" w:rsidRDefault="00B15C09" w:rsidP="00066A8A">
      <w:pPr>
        <w:pStyle w:val="Level2"/>
        <w:numPr>
          <w:ilvl w:val="1"/>
          <w:numId w:val="13"/>
        </w:numPr>
      </w:pPr>
      <w:bookmarkStart w:id="261" w:name="_Toc169814788"/>
      <w:bookmarkStart w:id="262" w:name="_Toc185254553"/>
      <w:r w:rsidRPr="003763B4">
        <w:t>NOTIFICATION</w:t>
      </w:r>
      <w:bookmarkEnd w:id="259"/>
      <w:bookmarkEnd w:id="260"/>
      <w:bookmarkEnd w:id="261"/>
      <w:bookmarkEnd w:id="262"/>
      <w:r w:rsidRPr="003763B4">
        <w:t xml:space="preserve"> </w:t>
      </w:r>
    </w:p>
    <w:p w14:paraId="7DF039D8" w14:textId="77777777" w:rsidR="00D95A44" w:rsidRDefault="007207D6" w:rsidP="00B63AA9">
      <w:pPr>
        <w:pStyle w:val="Level2Body"/>
      </w:pPr>
      <w:bookmarkStart w:id="263"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63"/>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64" w:name="_Toc126238539"/>
      <w:bookmarkStart w:id="265" w:name="_Toc129770796"/>
      <w:bookmarkStart w:id="266" w:name="_Toc169814789"/>
      <w:bookmarkStart w:id="267" w:name="_Toc185254554"/>
      <w:bookmarkStart w:id="268" w:name="_Hlk167785123"/>
      <w:r>
        <w:t>BUYER’S REPRESENTATIVE</w:t>
      </w:r>
      <w:bookmarkEnd w:id="264"/>
      <w:bookmarkEnd w:id="265"/>
      <w:bookmarkEnd w:id="266"/>
      <w:bookmarkEnd w:id="267"/>
    </w:p>
    <w:p w14:paraId="7B661C03" w14:textId="77777777" w:rsidR="00BF5388" w:rsidRDefault="00BF5388" w:rsidP="00B63AA9">
      <w:pPr>
        <w:pStyle w:val="Level2Body"/>
      </w:pPr>
      <w:bookmarkStart w:id="269" w:name="_Hlk167785207"/>
      <w:bookmarkEnd w:id="268"/>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69"/>
    <w:p w14:paraId="174DA67D" w14:textId="77777777" w:rsidR="00BD3CFF" w:rsidRPr="002B2CFA" w:rsidRDefault="00BD3CFF" w:rsidP="00B63AA9">
      <w:pPr>
        <w:pStyle w:val="Level2Body"/>
      </w:pPr>
    </w:p>
    <w:p w14:paraId="18F8C595" w14:textId="77777777" w:rsidR="00B15C09" w:rsidRPr="003763B4" w:rsidRDefault="00B15C09" w:rsidP="00066A8A">
      <w:pPr>
        <w:pStyle w:val="Level2"/>
        <w:numPr>
          <w:ilvl w:val="1"/>
          <w:numId w:val="13"/>
        </w:numPr>
        <w:jc w:val="both"/>
      </w:pPr>
      <w:bookmarkStart w:id="270" w:name="_Toc126238540"/>
      <w:bookmarkStart w:id="271" w:name="_Toc129770797"/>
      <w:bookmarkStart w:id="272" w:name="_Toc169814790"/>
      <w:bookmarkStart w:id="273" w:name="_Toc185254555"/>
      <w:r w:rsidRPr="003763B4">
        <w:t xml:space="preserve">GOVERNING LAW </w:t>
      </w:r>
      <w:r w:rsidR="00CD76F2">
        <w:t>(</w:t>
      </w:r>
      <w:r w:rsidR="002956A1">
        <w:t>Nonnegotiable</w:t>
      </w:r>
      <w:r w:rsidR="00CD76F2">
        <w:t>)</w:t>
      </w:r>
      <w:bookmarkEnd w:id="270"/>
      <w:bookmarkEnd w:id="271"/>
      <w:bookmarkEnd w:id="272"/>
      <w:bookmarkEnd w:id="273"/>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74" w:name="_Toc430779733"/>
      <w:bookmarkStart w:id="275" w:name="_Toc430779735"/>
      <w:bookmarkEnd w:id="274"/>
      <w:bookmarkEnd w:id="275"/>
    </w:p>
    <w:p w14:paraId="79F9D860" w14:textId="77777777" w:rsidR="00C661EC" w:rsidRPr="00B63AA9" w:rsidRDefault="00C661EC" w:rsidP="004047B1">
      <w:pPr>
        <w:pStyle w:val="Level2"/>
        <w:numPr>
          <w:ilvl w:val="1"/>
          <w:numId w:val="13"/>
        </w:numPr>
        <w:rPr>
          <w:szCs w:val="18"/>
        </w:rPr>
      </w:pPr>
      <w:bookmarkStart w:id="276" w:name="_Toc126238543"/>
      <w:bookmarkStart w:id="277" w:name="_Toc129770800"/>
      <w:bookmarkStart w:id="278" w:name="_Toc169814791"/>
      <w:bookmarkStart w:id="279" w:name="_Toc185254556"/>
      <w:r w:rsidRPr="003763B4">
        <w:t xml:space="preserve">BEGINNING OF WORK </w:t>
      </w:r>
      <w:bookmarkStart w:id="280" w:name="_Hlk167785829"/>
      <w:r w:rsidR="00B419D3">
        <w:t xml:space="preserve">&amp; </w:t>
      </w:r>
      <w:r w:rsidR="003A0CC5">
        <w:t>SUSPENSION OF SERVICES</w:t>
      </w:r>
      <w:bookmarkEnd w:id="276"/>
      <w:bookmarkEnd w:id="277"/>
      <w:bookmarkEnd w:id="278"/>
      <w:bookmarkEnd w:id="280"/>
      <w:bookmarkEnd w:id="279"/>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81"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81"/>
    <w:p w14:paraId="1A869B98" w14:textId="77777777" w:rsidR="008B4E02" w:rsidRDefault="008B4E02" w:rsidP="00D53335">
      <w:pPr>
        <w:pStyle w:val="Level2Body"/>
      </w:pPr>
    </w:p>
    <w:p w14:paraId="390BC859" w14:textId="77777777" w:rsidR="007207D6" w:rsidRDefault="008B4E02" w:rsidP="00066A8A">
      <w:pPr>
        <w:pStyle w:val="Level2"/>
        <w:numPr>
          <w:ilvl w:val="1"/>
          <w:numId w:val="13"/>
        </w:numPr>
        <w:jc w:val="both"/>
      </w:pPr>
      <w:bookmarkStart w:id="282" w:name="_Toc494097081"/>
      <w:bookmarkStart w:id="283" w:name="_Toc126238544"/>
      <w:bookmarkStart w:id="284" w:name="_Toc129770801"/>
      <w:bookmarkStart w:id="285" w:name="_Toc169814792"/>
      <w:bookmarkStart w:id="286" w:name="_Toc185254557"/>
      <w:r w:rsidRPr="00CD0D4C">
        <w:t>AMENDMENT</w:t>
      </w:r>
      <w:bookmarkEnd w:id="282"/>
      <w:bookmarkEnd w:id="283"/>
      <w:bookmarkEnd w:id="284"/>
      <w:bookmarkEnd w:id="285"/>
      <w:bookmarkEnd w:id="286"/>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B63AA9">
      <w:pPr>
        <w:pStyle w:val="Level2"/>
        <w:numPr>
          <w:ilvl w:val="1"/>
          <w:numId w:val="13"/>
        </w:numPr>
      </w:pPr>
      <w:bookmarkStart w:id="287" w:name="_Toc126238545"/>
      <w:bookmarkStart w:id="288" w:name="_Toc129770802"/>
      <w:bookmarkStart w:id="289" w:name="_Toc169814793"/>
      <w:bookmarkStart w:id="290" w:name="_Toc185254558"/>
      <w:r w:rsidRPr="003763B4">
        <w:t xml:space="preserve">CHANGE ORDERS </w:t>
      </w:r>
      <w:r w:rsidR="00B55C5B">
        <w:t>OR SUBSTITUTIONS</w:t>
      </w:r>
      <w:bookmarkEnd w:id="287"/>
      <w:bookmarkEnd w:id="288"/>
      <w:bookmarkEnd w:id="289"/>
      <w:bookmarkEnd w:id="290"/>
    </w:p>
    <w:p w14:paraId="390B7261" w14:textId="77777777" w:rsidR="000B7952" w:rsidRPr="002B2CFA" w:rsidRDefault="000B7952" w:rsidP="00B63AA9">
      <w:pPr>
        <w:pStyle w:val="Level2Body"/>
      </w:pPr>
      <w:bookmarkStart w:id="291"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77777777"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Pr="00773615">
        <w:rPr>
          <w:b/>
          <w:highlight w:val="yellow"/>
        </w:rPr>
        <w:t>SPB</w:t>
      </w:r>
      <w:r>
        <w:rPr>
          <w:b/>
        </w:rPr>
        <w:t>***</w:t>
      </w:r>
    </w:p>
    <w:bookmarkEnd w:id="291"/>
    <w:p w14:paraId="3E5DA35F" w14:textId="77777777" w:rsidR="00190629" w:rsidRDefault="00190629" w:rsidP="00190629">
      <w:pPr>
        <w:pStyle w:val="Level2Body"/>
      </w:pPr>
    </w:p>
    <w:p w14:paraId="295135FA" w14:textId="77777777" w:rsidR="00190629" w:rsidRPr="003763B4" w:rsidRDefault="00052FD0" w:rsidP="00B63AA9">
      <w:pPr>
        <w:pStyle w:val="Level2"/>
        <w:numPr>
          <w:ilvl w:val="1"/>
          <w:numId w:val="9"/>
        </w:numPr>
      </w:pPr>
      <w:bookmarkStart w:id="292" w:name="_Toc126238546"/>
      <w:bookmarkStart w:id="293" w:name="_Toc129770803"/>
      <w:bookmarkStart w:id="294" w:name="_Toc169814794"/>
      <w:bookmarkStart w:id="295" w:name="_Ref176431506"/>
      <w:bookmarkStart w:id="296" w:name="_Ref176431519"/>
      <w:bookmarkStart w:id="297" w:name="_Toc185254559"/>
      <w:r>
        <w:t xml:space="preserve">RECORD OF </w:t>
      </w:r>
      <w:r w:rsidR="00190629">
        <w:t>VENDOR PERFORMANCE</w:t>
      </w:r>
      <w:bookmarkEnd w:id="292"/>
      <w:bookmarkEnd w:id="293"/>
      <w:bookmarkEnd w:id="294"/>
      <w:bookmarkEnd w:id="295"/>
      <w:bookmarkEnd w:id="296"/>
      <w:bookmarkEnd w:id="297"/>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B63AA9">
      <w:pPr>
        <w:pStyle w:val="Level2"/>
        <w:numPr>
          <w:ilvl w:val="1"/>
          <w:numId w:val="13"/>
        </w:numPr>
      </w:pPr>
      <w:bookmarkStart w:id="298" w:name="_Toc126238547"/>
      <w:bookmarkStart w:id="299" w:name="_Toc129770805"/>
      <w:bookmarkStart w:id="300" w:name="_Toc169814795"/>
      <w:bookmarkStart w:id="301" w:name="_Toc185254560"/>
      <w:r>
        <w:t xml:space="preserve">NOTICE OF POTENTIAL </w:t>
      </w:r>
      <w:r w:rsidR="001710F1">
        <w:t xml:space="preserve">VENDOR </w:t>
      </w:r>
      <w:r>
        <w:t>BREACH</w:t>
      </w:r>
      <w:bookmarkEnd w:id="298"/>
      <w:bookmarkEnd w:id="299"/>
      <w:bookmarkEnd w:id="300"/>
      <w:bookmarkEnd w:id="301"/>
    </w:p>
    <w:p w14:paraId="460D300C" w14:textId="77777777" w:rsidR="00411B97" w:rsidRPr="00CA476E" w:rsidRDefault="00411B97" w:rsidP="00D83826">
      <w:pPr>
        <w:pStyle w:val="Level2Body"/>
      </w:pPr>
      <w:bookmarkStart w:id="302"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302"/>
    <w:p w14:paraId="02F91E85" w14:textId="77777777" w:rsidR="00411B97" w:rsidRPr="00514090" w:rsidRDefault="00411B97" w:rsidP="00514090">
      <w:pPr>
        <w:pStyle w:val="Level2Body"/>
      </w:pPr>
    </w:p>
    <w:p w14:paraId="2A1485D8" w14:textId="77777777" w:rsidR="00C661EC" w:rsidRPr="003763B4" w:rsidRDefault="00C661EC" w:rsidP="00B63AA9">
      <w:pPr>
        <w:pStyle w:val="Level2"/>
        <w:numPr>
          <w:ilvl w:val="1"/>
          <w:numId w:val="13"/>
        </w:numPr>
      </w:pPr>
      <w:bookmarkStart w:id="303" w:name="_Toc126238548"/>
      <w:bookmarkStart w:id="304" w:name="_Toc129770806"/>
      <w:bookmarkStart w:id="305" w:name="_Toc169814796"/>
      <w:bookmarkStart w:id="306" w:name="_Toc185254561"/>
      <w:r w:rsidRPr="003763B4">
        <w:t>BREACH</w:t>
      </w:r>
      <w:bookmarkEnd w:id="303"/>
      <w:bookmarkEnd w:id="304"/>
      <w:bookmarkEnd w:id="305"/>
      <w:bookmarkEnd w:id="306"/>
    </w:p>
    <w:p w14:paraId="705F8BC8" w14:textId="77777777" w:rsidR="00C71A85" w:rsidRDefault="00366F92" w:rsidP="00C71A85">
      <w:pPr>
        <w:pStyle w:val="Level2Body"/>
      </w:pPr>
      <w:bookmarkStart w:id="307"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307"/>
    </w:p>
    <w:p w14:paraId="1C82601C" w14:textId="77777777" w:rsidR="00366F92" w:rsidRDefault="00366F92" w:rsidP="00C71A85">
      <w:pPr>
        <w:pStyle w:val="Level2Body"/>
      </w:pPr>
    </w:p>
    <w:p w14:paraId="50ADCDBD" w14:textId="77777777" w:rsidR="00AE66DF" w:rsidRPr="006D7D5F" w:rsidRDefault="00AE66DF" w:rsidP="00C71A85">
      <w:pPr>
        <w:pStyle w:val="Level2Body"/>
      </w:pPr>
      <w:r w:rsidRPr="00361DC3">
        <w:rPr>
          <w:highlight w:val="green"/>
        </w:rPr>
        <w:t>(DELETE THIS PARAGRAPH IF NOT A HYBRID SOLICITATION WITH GOODS INVOLVED)</w:t>
      </w:r>
    </w:p>
    <w:p w14:paraId="36BAB503" w14:textId="77777777" w:rsidR="00366F92" w:rsidRPr="006D7D5F" w:rsidRDefault="00366F92" w:rsidP="00366F92">
      <w:pPr>
        <w:pStyle w:val="Level2Body"/>
      </w:pPr>
      <w:r w:rsidRPr="006D7D5F">
        <w:t xml:space="preserve">In case of breach by the </w:t>
      </w:r>
      <w:r>
        <w:t>Vendor</w:t>
      </w:r>
      <w:r w:rsidRPr="006D7D5F">
        <w:t xml:space="preserve">, the State may, without unreasonable delay, make a good faith effort </w:t>
      </w:r>
      <w:r>
        <w:t xml:space="preserve">to </w:t>
      </w:r>
      <w:r w:rsidRPr="006D7D5F">
        <w:t>make a reasonable purchase or contract to purchas</w:t>
      </w:r>
      <w:r>
        <w:t>e</w:t>
      </w:r>
      <w:r w:rsidRPr="006D7D5F">
        <w:t xml:space="preserve"> goods in substitution of those due from the </w:t>
      </w:r>
      <w:r>
        <w:t>Vendor</w:t>
      </w:r>
      <w:r w:rsidRPr="006D7D5F">
        <w:t>.</w:t>
      </w:r>
      <w:r>
        <w:t xml:space="preserve"> </w:t>
      </w:r>
      <w:r w:rsidRPr="006D7D5F">
        <w:t xml:space="preserve">The State may recover from the </w:t>
      </w:r>
      <w:r>
        <w:t>Vendor</w:t>
      </w:r>
      <w:r w:rsidRPr="006D7D5F">
        <w:t xml:space="preserve"> as damages the difference between the costs of covering the breach.</w:t>
      </w:r>
      <w:r>
        <w:t xml:space="preserve"> </w:t>
      </w:r>
      <w:r w:rsidRPr="006D7D5F">
        <w:t xml:space="preserve">Notwithstanding any clause to the contrary, the State may also recover the contract price together with any incidental or consequential damages defined in UCC Section 2-715, but less expenses saved in consequence of </w:t>
      </w:r>
      <w:r>
        <w:t>Vendor</w:t>
      </w:r>
      <w:r w:rsidRPr="006D7D5F">
        <w:t>’s breach.</w:t>
      </w:r>
      <w:r>
        <w:t xml:space="preserve">  OR   </w:t>
      </w:r>
      <w:r w:rsidRPr="002B2CFA">
        <w:t xml:space="preserve">In case of default of the </w:t>
      </w:r>
      <w:r>
        <w:t>Vendor</w:t>
      </w:r>
      <w:r w:rsidRPr="002B2CFA">
        <w:t xml:space="preserve">, the State may contract the service from other sources and hold the </w:t>
      </w:r>
      <w:r>
        <w:t>Vendor</w:t>
      </w:r>
      <w:r w:rsidRPr="002B2CFA">
        <w:t xml:space="preserve"> responsible for any excess cost occasioned thereby.</w:t>
      </w:r>
    </w:p>
    <w:p w14:paraId="33BEF667" w14:textId="77777777" w:rsidR="00366F92" w:rsidRPr="006D7D5F" w:rsidRDefault="00366F92" w:rsidP="00366F92">
      <w:pPr>
        <w:pStyle w:val="Level2Body"/>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B63AA9">
      <w:pPr>
        <w:pStyle w:val="Level2"/>
        <w:numPr>
          <w:ilvl w:val="1"/>
          <w:numId w:val="13"/>
        </w:numPr>
      </w:pPr>
      <w:bookmarkStart w:id="308" w:name="_Toc126238549"/>
      <w:bookmarkStart w:id="309" w:name="_Toc129770807"/>
      <w:bookmarkStart w:id="310" w:name="_Toc169814797"/>
      <w:bookmarkStart w:id="311" w:name="_Toc185254562"/>
      <w:r>
        <w:t>NON-WAIVER OF BREACH</w:t>
      </w:r>
      <w:bookmarkEnd w:id="308"/>
      <w:bookmarkEnd w:id="309"/>
      <w:bookmarkEnd w:id="310"/>
      <w:bookmarkEnd w:id="311"/>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B63AA9">
      <w:pPr>
        <w:pStyle w:val="Level2"/>
        <w:numPr>
          <w:ilvl w:val="1"/>
          <w:numId w:val="13"/>
        </w:numPr>
      </w:pPr>
      <w:bookmarkStart w:id="312" w:name="_Toc126238550"/>
      <w:bookmarkStart w:id="313" w:name="_Toc129770808"/>
      <w:bookmarkStart w:id="314" w:name="_Toc169814798"/>
      <w:bookmarkStart w:id="315" w:name="_Toc185254563"/>
      <w:r w:rsidRPr="003763B4">
        <w:t>SEVERABILITY</w:t>
      </w:r>
      <w:bookmarkEnd w:id="312"/>
      <w:bookmarkEnd w:id="313"/>
      <w:bookmarkEnd w:id="314"/>
      <w:bookmarkEnd w:id="315"/>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B63AA9">
      <w:pPr>
        <w:pStyle w:val="Level2"/>
        <w:numPr>
          <w:ilvl w:val="1"/>
          <w:numId w:val="13"/>
        </w:numPr>
      </w:pPr>
      <w:bookmarkStart w:id="316" w:name="_Toc126238551"/>
      <w:bookmarkStart w:id="317" w:name="_Toc129770809"/>
      <w:bookmarkStart w:id="318" w:name="_Toc169814799"/>
      <w:bookmarkStart w:id="319" w:name="_Toc185254564"/>
      <w:r w:rsidRPr="00514090">
        <w:t>INDEMNI</w:t>
      </w:r>
      <w:bookmarkStart w:id="320" w:name="_Toc133215011"/>
      <w:r w:rsidRPr="00514090">
        <w:t>FICATION</w:t>
      </w:r>
      <w:bookmarkEnd w:id="316"/>
      <w:bookmarkEnd w:id="317"/>
      <w:bookmarkEnd w:id="318"/>
      <w:bookmarkEnd w:id="320"/>
      <w:bookmarkEnd w:id="319"/>
      <w:r w:rsidRPr="00514090">
        <w:t xml:space="preserve"> </w:t>
      </w: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234217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321" w:name="_Hlk168652031"/>
      <w:r w:rsidR="00975E2F">
        <w:t>Neb. Rev. Stat. §</w:t>
      </w:r>
      <w:bookmarkEnd w:id="321"/>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4F40D39" w14:textId="77777777" w:rsidR="00C661EC" w:rsidRPr="002B2CFA" w:rsidRDefault="00C661EC" w:rsidP="00B63AA9">
      <w:pPr>
        <w:pStyle w:val="Level3Body"/>
      </w:pPr>
    </w:p>
    <w:p w14:paraId="71AC1261" w14:textId="77777777" w:rsidR="00C661EC" w:rsidRPr="00A54552" w:rsidRDefault="00C661EC" w:rsidP="00066A8A">
      <w:pPr>
        <w:pStyle w:val="Level3"/>
        <w:tabs>
          <w:tab w:val="num" w:pos="1440"/>
        </w:tabs>
        <w:jc w:val="both"/>
        <w:rPr>
          <w:rFonts w:cs="Arial"/>
          <w:b/>
          <w:szCs w:val="18"/>
        </w:rPr>
      </w:pPr>
      <w:r w:rsidRPr="00A54552">
        <w:rPr>
          <w:rFonts w:cs="Arial"/>
          <w:b/>
          <w:szCs w:val="18"/>
        </w:rPr>
        <w:t>ALL REMEDIES AT LAW</w:t>
      </w:r>
    </w:p>
    <w:p w14:paraId="714A08CC" w14:textId="77777777" w:rsidR="00C661EC" w:rsidRPr="002B2CFA" w:rsidRDefault="00C661EC" w:rsidP="00B63AA9">
      <w:pPr>
        <w:pStyle w:val="Level3Body"/>
      </w:pPr>
      <w:r w:rsidRPr="00514090">
        <w:rPr>
          <w:highlight w:val="green"/>
        </w:rPr>
        <w:t>(</w:t>
      </w:r>
      <w:r w:rsidR="004921A0" w:rsidRPr="002B2CFA">
        <w:rPr>
          <w:highlight w:val="green"/>
        </w:rPr>
        <w:t xml:space="preserve">ONLY </w:t>
      </w:r>
      <w:r w:rsidR="00A20966" w:rsidRPr="002B2CFA">
        <w:rPr>
          <w:highlight w:val="green"/>
        </w:rPr>
        <w:t>if</w:t>
      </w:r>
      <w:r w:rsidRPr="002B2CFA">
        <w:rPr>
          <w:highlight w:val="green"/>
        </w:rPr>
        <w:t xml:space="preserve"> </w:t>
      </w:r>
      <w:r w:rsidR="004921A0" w:rsidRPr="002B2CFA">
        <w:rPr>
          <w:highlight w:val="green"/>
        </w:rPr>
        <w:t>contract</w:t>
      </w:r>
      <w:r w:rsidRPr="002B2CFA">
        <w:rPr>
          <w:highlight w:val="green"/>
        </w:rPr>
        <w:t xml:space="preserve"> involves two (2) political </w:t>
      </w:r>
      <w:r w:rsidR="004921A0" w:rsidRPr="002B2CFA">
        <w:rPr>
          <w:highlight w:val="green"/>
        </w:rPr>
        <w:t>entities that</w:t>
      </w:r>
      <w:r w:rsidRPr="002B2CFA">
        <w:rPr>
          <w:highlight w:val="green"/>
        </w:rPr>
        <w:t xml:space="preserve"> cannot indemnify each other)</w:t>
      </w:r>
    </w:p>
    <w:p w14:paraId="40407A2A" w14:textId="77777777" w:rsidR="00C661EC" w:rsidRPr="002B2CFA" w:rsidRDefault="00C661EC" w:rsidP="00B63AA9">
      <w:pPr>
        <w:pStyle w:val="Level3Body"/>
      </w:pPr>
      <w:r w:rsidRPr="002B2CFA">
        <w:t xml:space="preserve">Nothing in this agreement shall be construed as an indemnification by one </w:t>
      </w:r>
      <w:r w:rsidR="00020A4A">
        <w:t>P</w:t>
      </w:r>
      <w:r w:rsidRPr="002B2CFA">
        <w:t xml:space="preserve">arty of the other for liabilities of a </w:t>
      </w:r>
      <w:r w:rsidR="00020A4A">
        <w:t>P</w:t>
      </w:r>
      <w:r w:rsidRPr="002B2CFA">
        <w:t xml:space="preserve">arty or third parties for property loss or damage or death or personal injury arising out of and during the performance of this </w:t>
      </w:r>
      <w:r w:rsidR="00BD3CFF">
        <w:t>contract</w:t>
      </w:r>
      <w:r w:rsidRPr="002B2CFA">
        <w:t xml:space="preserve">. Any liabilities or claims for property loss or damages or for death or personal injury by a </w:t>
      </w:r>
      <w:r w:rsidR="00020A4A">
        <w:t>P</w:t>
      </w:r>
      <w:r w:rsidRPr="002B2CFA">
        <w:t xml:space="preserve">arty or its agents, employees, </w:t>
      </w:r>
      <w:r w:rsidR="00854A18">
        <w:t>Vendor</w:t>
      </w:r>
      <w:r w:rsidRPr="002B2CFA">
        <w:t>s or assigns or by third persons</w:t>
      </w:r>
      <w:r w:rsidR="00BD3CFF">
        <w:t>,</w:t>
      </w:r>
      <w:r w:rsidRPr="002B2CFA">
        <w:t xml:space="preserve"> shall be determined according to applicable law.</w:t>
      </w:r>
    </w:p>
    <w:p w14:paraId="049B6112" w14:textId="77777777" w:rsidR="00AC172B" w:rsidRPr="002B2CFA" w:rsidRDefault="00AC172B" w:rsidP="00D53335">
      <w:pPr>
        <w:pStyle w:val="Level3Body"/>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77777777" w:rsidR="00C661EC" w:rsidRPr="00773615" w:rsidRDefault="00C661EC" w:rsidP="00B63AA9">
      <w:pPr>
        <w:pStyle w:val="Level2"/>
        <w:numPr>
          <w:ilvl w:val="1"/>
          <w:numId w:val="13"/>
        </w:numPr>
      </w:pPr>
      <w:bookmarkStart w:id="322" w:name="_Toc126238552"/>
      <w:bookmarkStart w:id="323" w:name="_Toc129770810"/>
      <w:bookmarkStart w:id="324" w:name="_Toc169814800"/>
      <w:bookmarkStart w:id="325" w:name="_Toc185254565"/>
      <w:r w:rsidRPr="00773615">
        <w:t>ATTORNEY'S FEES</w:t>
      </w:r>
      <w:r w:rsidR="00EA352C" w:rsidRPr="00773615">
        <w:t xml:space="preserve"> </w:t>
      </w:r>
      <w:r w:rsidR="00EA352C" w:rsidRPr="00773615">
        <w:rPr>
          <w:highlight w:val="green"/>
        </w:rPr>
        <w:t>(OPTIONAL)</w:t>
      </w:r>
      <w:bookmarkEnd w:id="322"/>
      <w:bookmarkEnd w:id="323"/>
      <w:bookmarkEnd w:id="324"/>
      <w:bookmarkEnd w:id="325"/>
      <w:r w:rsidRPr="00773615">
        <w:t xml:space="preserve"> </w:t>
      </w:r>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73527C78" w14:textId="77777777" w:rsidR="00182091" w:rsidRPr="00514090" w:rsidRDefault="00182091" w:rsidP="002B2CFA">
      <w:pPr>
        <w:pStyle w:val="Level2Body"/>
      </w:pPr>
    </w:p>
    <w:p w14:paraId="3E7DFFEE" w14:textId="77777777" w:rsidR="00110370" w:rsidRDefault="00110370" w:rsidP="00360C6A">
      <w:pPr>
        <w:pStyle w:val="Level2"/>
        <w:numPr>
          <w:ilvl w:val="1"/>
          <w:numId w:val="13"/>
        </w:numPr>
      </w:pPr>
      <w:bookmarkStart w:id="326" w:name="_Toc461022345"/>
      <w:bookmarkStart w:id="327" w:name="_Toc461022451"/>
      <w:bookmarkStart w:id="328" w:name="_Toc461022648"/>
      <w:bookmarkStart w:id="329" w:name="_Toc461029558"/>
      <w:bookmarkStart w:id="330" w:name="_Toc461085153"/>
      <w:bookmarkStart w:id="331" w:name="_Toc461087305"/>
      <w:bookmarkStart w:id="332" w:name="_Toc461087406"/>
      <w:bookmarkStart w:id="333" w:name="_Toc461087550"/>
      <w:bookmarkStart w:id="334" w:name="_Toc461087729"/>
      <w:bookmarkStart w:id="335" w:name="_Toc461090017"/>
      <w:bookmarkStart w:id="336" w:name="_Toc461090120"/>
      <w:bookmarkStart w:id="337" w:name="_Toc461090223"/>
      <w:bookmarkStart w:id="338" w:name="_Toc461094041"/>
      <w:bookmarkStart w:id="339" w:name="_Toc461094143"/>
      <w:bookmarkStart w:id="340" w:name="_Toc461094245"/>
      <w:bookmarkStart w:id="341" w:name="_Toc461094348"/>
      <w:bookmarkStart w:id="342" w:name="_Toc461094459"/>
      <w:bookmarkStart w:id="343" w:name="_Toc464199451"/>
      <w:bookmarkStart w:id="344" w:name="_Toc464199553"/>
      <w:bookmarkStart w:id="345" w:name="_Toc464204905"/>
      <w:bookmarkStart w:id="346" w:name="_Toc464205042"/>
      <w:bookmarkStart w:id="347" w:name="_Toc464205147"/>
      <w:bookmarkStart w:id="348" w:name="_Toc464552523"/>
      <w:bookmarkStart w:id="349" w:name="_Toc464552737"/>
      <w:bookmarkStart w:id="350" w:name="_Toc464552843"/>
      <w:bookmarkStart w:id="351" w:name="_Toc464552950"/>
      <w:bookmarkStart w:id="352" w:name="_Toc126238553"/>
      <w:bookmarkStart w:id="353" w:name="_Toc129770811"/>
      <w:bookmarkStart w:id="354" w:name="_Toc169814801"/>
      <w:bookmarkStart w:id="355" w:name="_Toc18525456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3763B4">
        <w:t>PERFORMANCE BOND</w:t>
      </w:r>
      <w:bookmarkEnd w:id="352"/>
      <w:bookmarkEnd w:id="353"/>
      <w:bookmarkEnd w:id="354"/>
      <w:bookmarkEnd w:id="355"/>
      <w:r w:rsidRPr="003763B4">
        <w:t xml:space="preserve"> </w:t>
      </w:r>
    </w:p>
    <w:p w14:paraId="02D01C84" w14:textId="77777777" w:rsidR="003E4D2F" w:rsidRDefault="00110370" w:rsidP="003E4D2F">
      <w:pPr>
        <w:pStyle w:val="Level2Body"/>
        <w:rPr>
          <w:highlight w:val="green"/>
        </w:rPr>
      </w:pPr>
      <w:bookmarkStart w:id="356" w:name="_Hlk167793520"/>
      <w:bookmarkStart w:id="357" w:name="_Hlk167794048"/>
      <w:r w:rsidRPr="00AE2647">
        <w:rPr>
          <w:highlight w:val="green"/>
        </w:rPr>
        <w:t>(</w:t>
      </w:r>
      <w:r>
        <w:rPr>
          <w:highlight w:val="green"/>
        </w:rPr>
        <w:t>OPTIONAL</w:t>
      </w:r>
      <w:r w:rsidR="003E4D2F">
        <w:rPr>
          <w:highlight w:val="green"/>
        </w:rPr>
        <w:t xml:space="preserve"> - PERFORMANCE BONDS</w:t>
      </w:r>
      <w:r w:rsidR="0085205B">
        <w:rPr>
          <w:highlight w:val="green"/>
        </w:rPr>
        <w:t xml:space="preserve"> </w:t>
      </w:r>
      <w:r w:rsidR="003E4D2F">
        <w:rPr>
          <w:highlight w:val="green"/>
        </w:rPr>
        <w:t xml:space="preserve">CAN ASSIST THE STATE IN PROCURING </w:t>
      </w:r>
      <w:r w:rsidR="0085205B">
        <w:rPr>
          <w:highlight w:val="green"/>
        </w:rPr>
        <w:t>OTHER GOODS OR</w:t>
      </w:r>
      <w:r w:rsidR="003E4D2F">
        <w:rPr>
          <w:highlight w:val="green"/>
        </w:rPr>
        <w:t xml:space="preserve"> SERVICES AND HANDLING DAMAGES IN THE EVENT OF </w:t>
      </w:r>
      <w:r w:rsidR="0085205B">
        <w:rPr>
          <w:highlight w:val="green"/>
        </w:rPr>
        <w:t xml:space="preserve">VENDOR </w:t>
      </w:r>
      <w:r w:rsidR="003E4D2F">
        <w:rPr>
          <w:highlight w:val="green"/>
        </w:rPr>
        <w:t xml:space="preserve">DEFAULT, HOWEVER, DECIDING TO INCLUDE THIS COULD INCREASE PRICES OR DISCOURAGE COMPANIES FROM BIDDING. THE AGENCY SHOULD CONSIDER THE RISKS TO THE STATE IF THE </w:t>
      </w:r>
      <w:r w:rsidR="00854A18">
        <w:rPr>
          <w:highlight w:val="green"/>
        </w:rPr>
        <w:t>VENDOR</w:t>
      </w:r>
      <w:r w:rsidR="003E4D2F">
        <w:rPr>
          <w:highlight w:val="green"/>
        </w:rPr>
        <w:t xml:space="preserve"> DEFAULTS, WHETHER THE TYPE OF COMPANY CAN ACCESS PERFORMANCE BONDS, ETC.)</w:t>
      </w:r>
    </w:p>
    <w:bookmarkEnd w:id="356"/>
    <w:p w14:paraId="04E29945" w14:textId="77777777" w:rsidR="00110370" w:rsidRPr="00514090" w:rsidRDefault="00110370" w:rsidP="00110370">
      <w:pPr>
        <w:pStyle w:val="Level2Body"/>
        <w:keepNext/>
        <w:keepLines/>
        <w:rPr>
          <w:highlight w:val="green"/>
        </w:rPr>
      </w:pPr>
    </w:p>
    <w:p w14:paraId="041EB115" w14:textId="77777777" w:rsidR="00110370" w:rsidRDefault="00110370" w:rsidP="00110370">
      <w:pPr>
        <w:pStyle w:val="Level2Body"/>
      </w:pPr>
      <w:r w:rsidRPr="00514090">
        <w:t xml:space="preserve">The </w:t>
      </w:r>
      <w:r w:rsidR="0085205B">
        <w:t>Awarded Bidder</w:t>
      </w:r>
      <w:r w:rsidRPr="00514090">
        <w:t xml:space="preserve"> </w:t>
      </w:r>
      <w:r w:rsidRPr="002B2CFA">
        <w:rPr>
          <w:highlight w:val="yellow"/>
        </w:rPr>
        <w:fldChar w:fldCharType="begin">
          <w:ffData>
            <w:name w:val="Text97"/>
            <w:enabled/>
            <w:calcOnExit w:val="0"/>
            <w:textInput>
              <w:default w:val="(will/may)"/>
            </w:textInput>
          </w:ffData>
        </w:fldChar>
      </w:r>
      <w:r w:rsidRPr="002B2CFA">
        <w:rPr>
          <w:highlight w:val="yellow"/>
        </w:rPr>
        <w:instrText xml:space="preserve"> FORMTEXT </w:instrText>
      </w:r>
      <w:r w:rsidRPr="002B2CFA">
        <w:rPr>
          <w:highlight w:val="yellow"/>
        </w:rPr>
      </w:r>
      <w:r w:rsidRPr="002B2CFA">
        <w:rPr>
          <w:highlight w:val="yellow"/>
        </w:rPr>
        <w:fldChar w:fldCharType="separate"/>
      </w:r>
      <w:r w:rsidR="00BF1668">
        <w:rPr>
          <w:noProof/>
          <w:highlight w:val="yellow"/>
        </w:rPr>
        <w:t>(will/may)</w:t>
      </w:r>
      <w:r w:rsidRPr="002B2CFA">
        <w:rPr>
          <w:highlight w:val="yellow"/>
        </w:rPr>
        <w:fldChar w:fldCharType="end"/>
      </w:r>
      <w:r w:rsidR="00BD3CFF">
        <w:t xml:space="preserve"> </w:t>
      </w:r>
      <w:r w:rsidR="00BD3CFF" w:rsidRPr="002139EA">
        <w:rPr>
          <w:highlight w:val="green"/>
        </w:rPr>
        <w:t>(Agency to choose whether or not a Performance Bond is required.)</w:t>
      </w:r>
      <w:r w:rsidRPr="00514090">
        <w:t xml:space="preserve"> be required to supp</w:t>
      </w:r>
      <w:r w:rsidRPr="002B2CFA">
        <w:t xml:space="preserve">ly a bond executed by a corporation authorized to contract surety in the State of Nebraska, payable to the State of Nebraska, which shall be valid for the life of the contract to include any renewal and/or extension periods. The amount of the bond must be </w:t>
      </w:r>
      <w:r w:rsidRPr="002B2CFA">
        <w:rPr>
          <w:highlight w:val="yellow"/>
        </w:rPr>
        <w:fldChar w:fldCharType="begin">
          <w:ffData>
            <w:name w:val="Text50"/>
            <w:enabled/>
            <w:calcOnExit w:val="0"/>
            <w:textInput>
              <w:default w:val="(number)"/>
            </w:textInput>
          </w:ffData>
        </w:fldChar>
      </w:r>
      <w:r w:rsidRPr="002B2CFA">
        <w:rPr>
          <w:highlight w:val="yellow"/>
        </w:rPr>
        <w:instrText xml:space="preserve"> FORMTEXT </w:instrText>
      </w:r>
      <w:r w:rsidRPr="002B2CFA">
        <w:rPr>
          <w:highlight w:val="yellow"/>
        </w:rPr>
      </w:r>
      <w:r w:rsidRPr="002B2CFA">
        <w:rPr>
          <w:highlight w:val="yellow"/>
        </w:rPr>
        <w:fldChar w:fldCharType="separate"/>
      </w:r>
      <w:r w:rsidR="00BF1668">
        <w:rPr>
          <w:noProof/>
          <w:highlight w:val="yellow"/>
        </w:rPr>
        <w:t>(number)</w:t>
      </w:r>
      <w:r w:rsidRPr="002B2CFA">
        <w:rPr>
          <w:highlight w:val="yellow"/>
        </w:rPr>
        <w:fldChar w:fldCharType="end"/>
      </w:r>
      <w:r w:rsidRPr="00514090">
        <w:t xml:space="preserve"> percent (</w:t>
      </w:r>
      <w:r w:rsidRPr="002B2CFA">
        <w:rPr>
          <w:highlight w:val="yellow"/>
        </w:rPr>
        <w:fldChar w:fldCharType="begin">
          <w:ffData>
            <w:name w:val="Text51"/>
            <w:enabled/>
            <w:calcOnExit w:val="0"/>
            <w:textInput>
              <w:default w:val="##"/>
            </w:textInput>
          </w:ffData>
        </w:fldChar>
      </w:r>
      <w:r w:rsidRPr="002B2CFA">
        <w:rPr>
          <w:highlight w:val="yellow"/>
        </w:rPr>
        <w:instrText xml:space="preserve"> FORMTEXT </w:instrText>
      </w:r>
      <w:r w:rsidRPr="002B2CFA">
        <w:rPr>
          <w:highlight w:val="yellow"/>
        </w:rPr>
      </w:r>
      <w:r w:rsidRPr="002B2CFA">
        <w:rPr>
          <w:highlight w:val="yellow"/>
        </w:rPr>
        <w:fldChar w:fldCharType="separate"/>
      </w:r>
      <w:r w:rsidR="00BF1668">
        <w:rPr>
          <w:noProof/>
          <w:highlight w:val="yellow"/>
        </w:rPr>
        <w:t>##</w:t>
      </w:r>
      <w:r w:rsidRPr="002B2CFA">
        <w:rPr>
          <w:highlight w:val="yellow"/>
        </w:rPr>
        <w:fldChar w:fldCharType="end"/>
      </w:r>
      <w:r w:rsidRPr="00514090">
        <w:t>%) of the contract amount or an established dollar amount $</w:t>
      </w:r>
      <w:r w:rsidRPr="002B2CFA">
        <w:rPr>
          <w:highlight w:val="yellow"/>
        </w:rPr>
        <w:fldChar w:fldCharType="begin">
          <w:ffData>
            <w:name w:val="Text52"/>
            <w:enabled/>
            <w:calcOnExit w:val="0"/>
            <w:textInput>
              <w:default w:val="(##.##)"/>
            </w:textInput>
          </w:ffData>
        </w:fldChar>
      </w:r>
      <w:r w:rsidRPr="002B2CFA">
        <w:rPr>
          <w:highlight w:val="yellow"/>
        </w:rPr>
        <w:instrText xml:space="preserve"> FORMTEXT </w:instrText>
      </w:r>
      <w:r w:rsidRPr="002B2CFA">
        <w:rPr>
          <w:highlight w:val="yellow"/>
        </w:rPr>
      </w:r>
      <w:r w:rsidRPr="002B2CFA">
        <w:rPr>
          <w:highlight w:val="yellow"/>
        </w:rPr>
        <w:fldChar w:fldCharType="separate"/>
      </w:r>
      <w:r w:rsidR="00BF1668">
        <w:rPr>
          <w:noProof/>
          <w:highlight w:val="yellow"/>
        </w:rPr>
        <w:t>(##.##)</w:t>
      </w:r>
      <w:r w:rsidRPr="002B2CFA">
        <w:rPr>
          <w:highlight w:val="yellow"/>
        </w:rPr>
        <w:fldChar w:fldCharType="end"/>
      </w:r>
      <w:r w:rsidRPr="00514090">
        <w:t xml:space="preserve"> </w:t>
      </w:r>
      <w:r w:rsidRPr="002B2CFA">
        <w:rPr>
          <w:highlight w:val="green"/>
        </w:rPr>
        <w:fldChar w:fldCharType="begin">
          <w:ffData>
            <w:name w:val="Text104"/>
            <w:enabled/>
            <w:calcOnExit w:val="0"/>
            <w:textInput>
              <w:default w:val="(agency to choose percentage of fee or established set dollar amount)."/>
            </w:textInput>
          </w:ffData>
        </w:fldChar>
      </w:r>
      <w:r w:rsidRPr="002B2CFA">
        <w:rPr>
          <w:highlight w:val="green"/>
        </w:rPr>
        <w:instrText xml:space="preserve"> FORMTEXT </w:instrText>
      </w:r>
      <w:r w:rsidRPr="002B2CFA">
        <w:rPr>
          <w:highlight w:val="green"/>
        </w:rPr>
      </w:r>
      <w:r w:rsidRPr="002B2CFA">
        <w:rPr>
          <w:highlight w:val="green"/>
        </w:rPr>
        <w:fldChar w:fldCharType="separate"/>
      </w:r>
      <w:r w:rsidR="00BF1668">
        <w:rPr>
          <w:noProof/>
          <w:highlight w:val="green"/>
        </w:rPr>
        <w:t>(agency to choose percentage of fee or established set dollar amount).</w:t>
      </w:r>
      <w:r w:rsidRPr="002B2CFA">
        <w:rPr>
          <w:highlight w:val="green"/>
        </w:rPr>
        <w:fldChar w:fldCharType="end"/>
      </w:r>
      <w:r w:rsidRPr="00514090">
        <w:t xml:space="preserve"> </w:t>
      </w:r>
      <w:r w:rsidRPr="002B2CFA">
        <w:t>The bond</w:t>
      </w:r>
      <w:r w:rsidRPr="002B2CFA">
        <w:rPr>
          <w:highlight w:val="yellow"/>
        </w:rPr>
        <w:fldChar w:fldCharType="begin">
          <w:ffData>
            <w:name w:val="Text130"/>
            <w:enabled/>
            <w:calcOnExit w:val="0"/>
            <w:textInput>
              <w:default w:val=", if required, "/>
            </w:textInput>
          </w:ffData>
        </w:fldChar>
      </w:r>
      <w:r w:rsidRPr="002B2CFA">
        <w:rPr>
          <w:highlight w:val="yellow"/>
        </w:rPr>
        <w:instrText xml:space="preserve"> FORMTEXT </w:instrText>
      </w:r>
      <w:r w:rsidRPr="002B2CFA">
        <w:rPr>
          <w:highlight w:val="yellow"/>
        </w:rPr>
      </w:r>
      <w:r w:rsidRPr="002B2CFA">
        <w:rPr>
          <w:highlight w:val="yellow"/>
        </w:rPr>
        <w:fldChar w:fldCharType="separate"/>
      </w:r>
      <w:r w:rsidR="00BF1668">
        <w:rPr>
          <w:noProof/>
          <w:highlight w:val="yellow"/>
        </w:rPr>
        <w:t xml:space="preserve">, if required, </w:t>
      </w:r>
      <w:r w:rsidRPr="002B2CFA">
        <w:rPr>
          <w:highlight w:val="yellow"/>
        </w:rPr>
        <w:fldChar w:fldCharType="end"/>
      </w:r>
      <w:r w:rsidRPr="002B2CFA">
        <w:rPr>
          <w:highlight w:val="green"/>
        </w:rPr>
        <w:fldChar w:fldCharType="begin">
          <w:ffData>
            <w:name w:val="Text131"/>
            <w:enabled/>
            <w:calcOnExit w:val="0"/>
            <w:textInput>
              <w:default w:val="(agency to remove &quot;if required&quot; if &quot;will&quot; is chosen in the &quot;will/may&quot; above)"/>
            </w:textInput>
          </w:ffData>
        </w:fldChar>
      </w:r>
      <w:r w:rsidRPr="002B2CFA">
        <w:rPr>
          <w:highlight w:val="green"/>
        </w:rPr>
        <w:instrText xml:space="preserve"> FORMTEXT </w:instrText>
      </w:r>
      <w:r w:rsidRPr="002B2CFA">
        <w:rPr>
          <w:highlight w:val="green"/>
        </w:rPr>
      </w:r>
      <w:r w:rsidRPr="002B2CFA">
        <w:rPr>
          <w:highlight w:val="green"/>
        </w:rPr>
        <w:fldChar w:fldCharType="separate"/>
      </w:r>
      <w:r w:rsidR="00BF1668">
        <w:rPr>
          <w:noProof/>
          <w:highlight w:val="green"/>
        </w:rPr>
        <w:t>(agency to remove "if required" if "will" is chosen in the "will/may" above)</w:t>
      </w:r>
      <w:r w:rsidRPr="002B2CFA">
        <w:rPr>
          <w:highlight w:val="green"/>
        </w:rPr>
        <w:fldChar w:fldCharType="end"/>
      </w:r>
      <w:r w:rsidRPr="00514090">
        <w:t xml:space="preserve">will guarantee that the </w:t>
      </w:r>
      <w:r w:rsidR="0085205B">
        <w:t>Awarded Bidder</w:t>
      </w:r>
      <w:r w:rsidRPr="00514090">
        <w:t xml:space="preserve"> will faithfully perform all requirements, terms and conditions of the contract. </w:t>
      </w:r>
      <w:r w:rsidRPr="002B2CFA">
        <w:t xml:space="preserve">Failure to comply shall be grounds for forfeiture of the bond as liquidated damages. Amount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357"/>
    <w:p w14:paraId="287C21E7" w14:textId="77777777" w:rsidR="00C661EC" w:rsidRPr="002B2CFA" w:rsidRDefault="00C661EC" w:rsidP="002B2CFA">
      <w:pPr>
        <w:pStyle w:val="Level2Body"/>
      </w:pPr>
    </w:p>
    <w:p w14:paraId="3D2D56BD" w14:textId="77777777" w:rsidR="008B2116" w:rsidRPr="003763B4" w:rsidRDefault="008B2116" w:rsidP="00B63AA9">
      <w:pPr>
        <w:pStyle w:val="Level2"/>
        <w:numPr>
          <w:ilvl w:val="1"/>
          <w:numId w:val="13"/>
        </w:numPr>
      </w:pPr>
      <w:bookmarkStart w:id="358" w:name="_Toc126238556"/>
      <w:bookmarkStart w:id="359" w:name="_Toc129770814"/>
      <w:bookmarkStart w:id="360" w:name="_Toc169814802"/>
      <w:bookmarkStart w:id="361" w:name="_Toc185254567"/>
      <w:r w:rsidRPr="003763B4">
        <w:t>ASSIGNMENT</w:t>
      </w:r>
      <w:r w:rsidR="0016379C">
        <w:t>, SALE, OR MERGER</w:t>
      </w:r>
      <w:bookmarkEnd w:id="358"/>
      <w:bookmarkEnd w:id="359"/>
      <w:bookmarkEnd w:id="360"/>
      <w:bookmarkEnd w:id="361"/>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B63AA9">
      <w:pPr>
        <w:pStyle w:val="Level2"/>
        <w:numPr>
          <w:ilvl w:val="1"/>
          <w:numId w:val="13"/>
        </w:numPr>
      </w:pPr>
      <w:bookmarkStart w:id="362" w:name="_Toc126238557"/>
      <w:bookmarkStart w:id="363" w:name="_Toc129770815"/>
      <w:bookmarkStart w:id="364" w:name="_Toc169814803"/>
      <w:bookmarkStart w:id="365" w:name="_Toc185254568"/>
      <w:r>
        <w:t>CONTRACTING WITH OTHER</w:t>
      </w:r>
      <w:r w:rsidR="00FC24CD">
        <w:t xml:space="preserve"> NEBRASKA</w:t>
      </w:r>
      <w:r>
        <w:t xml:space="preserve"> </w:t>
      </w:r>
      <w:r w:rsidRPr="003763B4">
        <w:t>POLITICAL SUBDIVISIONS</w:t>
      </w:r>
      <w:r w:rsidR="00110370">
        <w:t xml:space="preserve"> OF THE STATE OR ANOTHER STATE</w:t>
      </w:r>
      <w:bookmarkEnd w:id="362"/>
      <w:bookmarkEnd w:id="363"/>
      <w:bookmarkEnd w:id="364"/>
      <w:bookmarkEnd w:id="365"/>
    </w:p>
    <w:p w14:paraId="209EA1AD" w14:textId="77777777" w:rsidR="00725AB1" w:rsidRDefault="00725AB1" w:rsidP="00514090">
      <w:pPr>
        <w:pStyle w:val="Level2Body"/>
      </w:pPr>
      <w:bookmarkStart w:id="366"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66"/>
    <w:p w14:paraId="15F2B00F" w14:textId="77777777" w:rsidR="00725AB1" w:rsidRPr="002B2CFA" w:rsidRDefault="00725AB1" w:rsidP="002B2CFA">
      <w:pPr>
        <w:pStyle w:val="Level2Body"/>
      </w:pPr>
    </w:p>
    <w:p w14:paraId="1A58FF96" w14:textId="77777777" w:rsidR="008B2116" w:rsidRPr="003763B4" w:rsidRDefault="008B2116" w:rsidP="00B63AA9">
      <w:pPr>
        <w:pStyle w:val="Level2"/>
        <w:numPr>
          <w:ilvl w:val="1"/>
          <w:numId w:val="13"/>
        </w:numPr>
      </w:pPr>
      <w:bookmarkStart w:id="367" w:name="_Toc461021171"/>
      <w:bookmarkStart w:id="368" w:name="_Toc461021274"/>
      <w:bookmarkStart w:id="369" w:name="_Toc461021376"/>
      <w:bookmarkStart w:id="370" w:name="_Toc461021477"/>
      <w:bookmarkStart w:id="371" w:name="_Toc461021576"/>
      <w:bookmarkStart w:id="372" w:name="_Toc461021675"/>
      <w:bookmarkStart w:id="373" w:name="_Toc461022032"/>
      <w:bookmarkStart w:id="374" w:name="_Toc461022139"/>
      <w:bookmarkStart w:id="375" w:name="_Toc461022245"/>
      <w:bookmarkStart w:id="376" w:name="_Toc461022352"/>
      <w:bookmarkStart w:id="377" w:name="_Toc461022458"/>
      <w:bookmarkStart w:id="378" w:name="_Toc461022555"/>
      <w:bookmarkStart w:id="379" w:name="_Toc461022655"/>
      <w:bookmarkStart w:id="380" w:name="_Toc461029565"/>
      <w:bookmarkStart w:id="381" w:name="_Toc461085159"/>
      <w:bookmarkStart w:id="382" w:name="_Toc461087311"/>
      <w:bookmarkStart w:id="383" w:name="_Toc461087412"/>
      <w:bookmarkStart w:id="384" w:name="_Toc461087556"/>
      <w:bookmarkStart w:id="385" w:name="_Toc461087735"/>
      <w:bookmarkStart w:id="386" w:name="_Toc461090023"/>
      <w:bookmarkStart w:id="387" w:name="_Toc461090126"/>
      <w:bookmarkStart w:id="388" w:name="_Toc461090229"/>
      <w:bookmarkStart w:id="389" w:name="_Toc461094047"/>
      <w:bookmarkStart w:id="390" w:name="_Toc461094149"/>
      <w:bookmarkStart w:id="391" w:name="_Toc461094251"/>
      <w:bookmarkStart w:id="392" w:name="_Toc461094354"/>
      <w:bookmarkStart w:id="393" w:name="_Toc461094465"/>
      <w:bookmarkStart w:id="394" w:name="_Toc464199457"/>
      <w:bookmarkStart w:id="395" w:name="_Toc464199559"/>
      <w:bookmarkStart w:id="396" w:name="_Toc464204911"/>
      <w:bookmarkStart w:id="397" w:name="_Toc464205048"/>
      <w:bookmarkStart w:id="398" w:name="_Toc464205153"/>
      <w:bookmarkStart w:id="399" w:name="_Toc464552529"/>
      <w:bookmarkStart w:id="400" w:name="_Toc464552743"/>
      <w:bookmarkStart w:id="401" w:name="_Toc464552849"/>
      <w:bookmarkStart w:id="402" w:name="_Toc464552956"/>
      <w:bookmarkStart w:id="403" w:name="_Toc126238558"/>
      <w:bookmarkStart w:id="404" w:name="_Toc129770816"/>
      <w:bookmarkStart w:id="405" w:name="_Toc169814804"/>
      <w:bookmarkStart w:id="406" w:name="_Toc185254569"/>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3763B4">
        <w:t>FORCE MAJEURE</w:t>
      </w:r>
      <w:bookmarkEnd w:id="403"/>
      <w:bookmarkEnd w:id="404"/>
      <w:bookmarkEnd w:id="405"/>
      <w:bookmarkEnd w:id="406"/>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B63AA9">
      <w:pPr>
        <w:pStyle w:val="Level2"/>
        <w:numPr>
          <w:ilvl w:val="1"/>
          <w:numId w:val="13"/>
        </w:numPr>
      </w:pPr>
      <w:bookmarkStart w:id="407" w:name="_Toc126238559"/>
      <w:bookmarkStart w:id="408" w:name="_Toc129770817"/>
      <w:bookmarkStart w:id="409" w:name="_Toc169814805"/>
      <w:bookmarkStart w:id="410" w:name="_Toc185254570"/>
      <w:r w:rsidRPr="003763B4">
        <w:t>CONFIDENTIALITY</w:t>
      </w:r>
      <w:bookmarkEnd w:id="407"/>
      <w:bookmarkEnd w:id="408"/>
      <w:bookmarkEnd w:id="409"/>
      <w:bookmarkEnd w:id="410"/>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B63AA9">
      <w:pPr>
        <w:pStyle w:val="Level2"/>
        <w:numPr>
          <w:ilvl w:val="1"/>
          <w:numId w:val="13"/>
        </w:numPr>
      </w:pPr>
      <w:bookmarkStart w:id="411" w:name="_Toc126238562"/>
      <w:bookmarkStart w:id="412" w:name="_Toc129770820"/>
      <w:bookmarkStart w:id="413" w:name="_Toc169814806"/>
      <w:bookmarkStart w:id="414" w:name="_Toc185254571"/>
      <w:r w:rsidRPr="003763B4">
        <w:t>EARLY TERMINATION</w:t>
      </w:r>
      <w:bookmarkEnd w:id="411"/>
      <w:bookmarkEnd w:id="412"/>
      <w:bookmarkEnd w:id="413"/>
      <w:bookmarkEnd w:id="414"/>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(i)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A58348A" w14:textId="77777777" w:rsidR="00AE045B" w:rsidRDefault="00AE045B" w:rsidP="00D83826">
      <w:pPr>
        <w:pStyle w:val="Level2Body"/>
      </w:pPr>
    </w:p>
    <w:p w14:paraId="04E46CE0" w14:textId="77777777" w:rsidR="00D00AD0" w:rsidRPr="003763B4" w:rsidRDefault="00D00AD0" w:rsidP="00B63AA9">
      <w:pPr>
        <w:pStyle w:val="Level2"/>
        <w:numPr>
          <w:ilvl w:val="1"/>
          <w:numId w:val="13"/>
        </w:numPr>
      </w:pPr>
      <w:bookmarkStart w:id="415" w:name="_Toc126238563"/>
      <w:bookmarkStart w:id="416" w:name="_Toc129770821"/>
      <w:bookmarkStart w:id="417" w:name="_Toc169814807"/>
      <w:bookmarkStart w:id="418" w:name="_Toc185254572"/>
      <w:r>
        <w:t>CONTRACT CLOSEOUT</w:t>
      </w:r>
      <w:bookmarkEnd w:id="415"/>
      <w:bookmarkEnd w:id="416"/>
      <w:bookmarkEnd w:id="417"/>
      <w:bookmarkEnd w:id="418"/>
    </w:p>
    <w:p w14:paraId="4A317F94" w14:textId="77777777" w:rsidR="00F01CFC" w:rsidRDefault="00F01CFC" w:rsidP="00B63AA9">
      <w:pPr>
        <w:pStyle w:val="Level2Body"/>
      </w:pPr>
      <w:bookmarkStart w:id="419"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0547293A"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16053A57" w14:textId="77777777" w:rsidR="0091200A" w:rsidRDefault="0091200A" w:rsidP="00D53335">
      <w:pPr>
        <w:pStyle w:val="Level2Body"/>
      </w:pPr>
    </w:p>
    <w:p w14:paraId="619BCBC8" w14:textId="77777777" w:rsidR="0091200A" w:rsidRDefault="0091200A" w:rsidP="002139EA">
      <w:pPr>
        <w:pStyle w:val="Level2"/>
        <w:numPr>
          <w:ilvl w:val="1"/>
          <w:numId w:val="13"/>
        </w:numPr>
        <w:ind w:hanging="576"/>
      </w:pPr>
      <w:bookmarkStart w:id="420" w:name="_Toc169814808"/>
      <w:bookmarkStart w:id="421" w:name="_Toc185254573"/>
      <w:r>
        <w:t>PROHIBITED PRODUCTS</w:t>
      </w:r>
      <w:bookmarkEnd w:id="420"/>
      <w:bookmarkEnd w:id="421"/>
    </w:p>
    <w:p w14:paraId="30E5AFFE" w14:textId="77777777" w:rsidR="0091200A" w:rsidRDefault="0091200A" w:rsidP="0091200A">
      <w:pPr>
        <w:pStyle w:val="Level2Body"/>
        <w:keepNext/>
        <w:keepLines/>
      </w:pPr>
      <w:r w:rsidRPr="002139EA">
        <w:rPr>
          <w:highlight w:val="green"/>
        </w:rPr>
        <w:fldChar w:fldCharType="begin">
          <w:ffData>
            <w:name w:val="Text207"/>
            <w:enabled/>
            <w:calcOnExit w:val="0"/>
            <w:textInput>
              <w:default w:val="(OPTIONAL, RECOMMENDED FOR ELECTRONICS, CAMERAS AND OTHER COMMODITIES)"/>
            </w:textInput>
          </w:ffData>
        </w:fldChar>
      </w:r>
      <w:r w:rsidRPr="002139EA">
        <w:rPr>
          <w:highlight w:val="green"/>
        </w:rPr>
        <w:instrText xml:space="preserve"> FORMTEXT </w:instrText>
      </w:r>
      <w:r w:rsidRPr="002139EA">
        <w:rPr>
          <w:highlight w:val="green"/>
        </w:rPr>
      </w:r>
      <w:r w:rsidRPr="002139EA">
        <w:rPr>
          <w:highlight w:val="green"/>
        </w:rPr>
        <w:fldChar w:fldCharType="separate"/>
      </w:r>
      <w:r w:rsidRPr="002139EA">
        <w:rPr>
          <w:noProof/>
          <w:highlight w:val="green"/>
        </w:rPr>
        <w:t>(OPTIONAL, RECOMMENDED FOR ELECTRONICS, CAMERAS AND OTHER COMMODITIES)</w:t>
      </w:r>
      <w:r w:rsidRPr="002139EA">
        <w:rPr>
          <w:highlight w:val="green"/>
        </w:rPr>
        <w:fldChar w:fldCharType="end"/>
      </w:r>
    </w:p>
    <w:p w14:paraId="769D722C" w14:textId="77777777" w:rsidR="0091200A" w:rsidRDefault="0091200A" w:rsidP="0091200A">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1131E617" w14:textId="77777777" w:rsidR="0091200A" w:rsidRDefault="0091200A" w:rsidP="0091200A">
      <w:pPr>
        <w:pStyle w:val="Level2Body"/>
        <w:keepNext/>
        <w:keepLines/>
      </w:pPr>
    </w:p>
    <w:p w14:paraId="4254CD9B" w14:textId="77777777" w:rsidR="0091200A" w:rsidRDefault="0091200A" w:rsidP="0091200A">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4A609790" w14:textId="77777777" w:rsidR="0091200A" w:rsidRDefault="0091200A" w:rsidP="0091200A">
      <w:pPr>
        <w:pStyle w:val="Level2Body"/>
        <w:keepNext/>
        <w:keepLines/>
      </w:pPr>
    </w:p>
    <w:p w14:paraId="76A34A7F" w14:textId="77777777" w:rsidR="0091200A" w:rsidRDefault="0091200A" w:rsidP="0091200A">
      <w:pPr>
        <w:pStyle w:val="Level2Body"/>
        <w:keepNext/>
        <w:keepLines/>
      </w:pPr>
      <w:r>
        <w:t>The State will not accept goods from countries or persons identified on the Office of Foreign Assets Control Sanctions List.</w:t>
      </w:r>
    </w:p>
    <w:p w14:paraId="716DEC82" w14:textId="77777777" w:rsidR="00CF14FC" w:rsidRDefault="00CF14FC" w:rsidP="0091200A">
      <w:pPr>
        <w:pStyle w:val="Level2Body"/>
        <w:keepNext/>
        <w:keepLines/>
      </w:pPr>
    </w:p>
    <w:p w14:paraId="21173987" w14:textId="77777777" w:rsidR="00CF14FC" w:rsidRDefault="00CF14FC" w:rsidP="002139EA">
      <w:pPr>
        <w:pStyle w:val="Level2"/>
        <w:numPr>
          <w:ilvl w:val="1"/>
          <w:numId w:val="13"/>
        </w:numPr>
        <w:ind w:hanging="576"/>
      </w:pPr>
      <w:bookmarkStart w:id="422" w:name="_Toc169814809"/>
      <w:bookmarkStart w:id="423" w:name="_Toc185254574"/>
      <w:bookmarkStart w:id="424" w:name="_Hlk168653897"/>
      <w:r w:rsidRPr="009E67A3">
        <w:rPr>
          <w:iCs/>
        </w:rPr>
        <w:t>AMERICANS WITH DISABILITIES ACT</w:t>
      </w:r>
      <w:bookmarkEnd w:id="422"/>
      <w:bookmarkEnd w:id="423"/>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424"/>
    <w:p w14:paraId="05C3BD0E" w14:textId="77777777" w:rsidR="00CF14FC" w:rsidRDefault="00CF14FC" w:rsidP="0091200A">
      <w:pPr>
        <w:pStyle w:val="Level2Body"/>
        <w:keepNext/>
        <w:keepLines/>
      </w:pPr>
    </w:p>
    <w:p w14:paraId="41387051" w14:textId="77777777" w:rsidR="00543B44" w:rsidRPr="003763B4" w:rsidRDefault="00543B44" w:rsidP="002139EA">
      <w:pPr>
        <w:pStyle w:val="Level2"/>
        <w:numPr>
          <w:ilvl w:val="1"/>
          <w:numId w:val="13"/>
        </w:numPr>
        <w:ind w:hanging="576"/>
      </w:pPr>
      <w:bookmarkStart w:id="425" w:name="_Toc169814810"/>
      <w:bookmarkStart w:id="426" w:name="_Toc185254575"/>
      <w:bookmarkEnd w:id="419"/>
      <w:r w:rsidRPr="003763B4">
        <w:t>LONG-TERM CARE OMBUDSMAN</w:t>
      </w:r>
      <w:r>
        <w:t xml:space="preserve"> (Nonnegotiable) </w:t>
      </w:r>
      <w:r>
        <w:rPr>
          <w:highlight w:val="green"/>
        </w:rPr>
        <w:t>(DHHS USE ONLY</w:t>
      </w:r>
      <w:r w:rsidRPr="00FC24CD">
        <w:rPr>
          <w:highlight w:val="green"/>
        </w:rPr>
        <w:t>)</w:t>
      </w:r>
      <w:bookmarkEnd w:id="425"/>
      <w:bookmarkEnd w:id="426"/>
    </w:p>
    <w:p w14:paraId="2D39B00A" w14:textId="77777777" w:rsidR="00543B44" w:rsidRDefault="00854A18" w:rsidP="00543B44">
      <w:pPr>
        <w:pStyle w:val="Level2Body"/>
      </w:pPr>
      <w:r>
        <w:t>Vendor</w:t>
      </w:r>
      <w:r w:rsidR="00543B44" w:rsidRPr="002B2CFA">
        <w:t xml:space="preserve"> must comply with the Long-Term Care Ombudsman Act, </w:t>
      </w:r>
      <w:r w:rsidR="00543B44">
        <w:t xml:space="preserve">per </w:t>
      </w:r>
      <w:r w:rsidR="00543B44" w:rsidRPr="002B2CFA">
        <w:t>Neb. Rev. Stat. § 81-2237 et seq. This section shall survive the termination of this contract.</w:t>
      </w:r>
    </w:p>
    <w:p w14:paraId="19233698" w14:textId="77777777" w:rsidR="00543B44" w:rsidRDefault="00543B44" w:rsidP="00543B44">
      <w:pPr>
        <w:pStyle w:val="Level2Body"/>
      </w:pPr>
    </w:p>
    <w:p w14:paraId="76F21937" w14:textId="77777777" w:rsidR="00543B44" w:rsidRPr="003763B4" w:rsidRDefault="00543B44" w:rsidP="002139EA">
      <w:pPr>
        <w:pStyle w:val="Level2"/>
        <w:numPr>
          <w:ilvl w:val="1"/>
          <w:numId w:val="13"/>
        </w:numPr>
        <w:ind w:hanging="630"/>
      </w:pPr>
      <w:bookmarkStart w:id="427" w:name="_Toc169814811"/>
      <w:bookmarkStart w:id="428" w:name="_Toc185254576"/>
      <w:r w:rsidRPr="003763B4">
        <w:t>OFFICE OF PUBLIC COUNSEL</w:t>
      </w:r>
      <w:r>
        <w:t xml:space="preserve"> (Nonnegotiable) </w:t>
      </w:r>
      <w:bookmarkStart w:id="429" w:name="_Hlk167794612"/>
      <w:r>
        <w:rPr>
          <w:highlight w:val="green"/>
        </w:rPr>
        <w:t>(DHHS USE ONLY</w:t>
      </w:r>
      <w:r w:rsidRPr="00FC24CD">
        <w:rPr>
          <w:highlight w:val="green"/>
        </w:rPr>
        <w:t>)</w:t>
      </w:r>
      <w:bookmarkEnd w:id="427"/>
      <w:bookmarkEnd w:id="429"/>
      <w:bookmarkEnd w:id="428"/>
    </w:p>
    <w:p w14:paraId="40BE556E" w14:textId="77777777" w:rsidR="00543B44" w:rsidRDefault="00543B44" w:rsidP="00543B44">
      <w:pPr>
        <w:pStyle w:val="Level2Body"/>
      </w:pPr>
      <w:r w:rsidRPr="002B2CFA">
        <w:t xml:space="preserve">If it provides, under the terms of this contract and on behalf of the State of Nebraska, health and human services to individuals; service delivery; service coordination; or case management, </w:t>
      </w:r>
      <w:r w:rsidR="00854A18">
        <w:t>Vendor</w:t>
      </w:r>
      <w:r w:rsidRPr="002B2CFA">
        <w:t xml:space="preserve"> shall submit to the jurisdiction of the Office of Public Counsel, pursuant to Neb. Rev. Stat. § 81-8,240 et seq. This section shall survive the termination of this contract.</w:t>
      </w:r>
    </w:p>
    <w:p w14:paraId="60E03FF1" w14:textId="77777777" w:rsidR="00192398" w:rsidRDefault="00192398" w:rsidP="00543B44">
      <w:pPr>
        <w:pStyle w:val="Level2Body"/>
      </w:pPr>
    </w:p>
    <w:p w14:paraId="1601D85F" w14:textId="77777777" w:rsidR="00192398" w:rsidRPr="003763B4" w:rsidRDefault="00192398" w:rsidP="002139EA">
      <w:pPr>
        <w:pStyle w:val="Level2"/>
        <w:numPr>
          <w:ilvl w:val="1"/>
          <w:numId w:val="13"/>
        </w:numPr>
        <w:ind w:hanging="630"/>
      </w:pPr>
      <w:bookmarkStart w:id="430" w:name="_Toc169814812"/>
      <w:bookmarkStart w:id="431" w:name="_Toc185254577"/>
      <w:r w:rsidRPr="009E67A3">
        <w:t>LOBBYING</w:t>
      </w:r>
      <w:r>
        <w:rPr>
          <w:b w:val="0"/>
          <w:bCs w:val="0"/>
        </w:rPr>
        <w:t xml:space="preserve"> </w:t>
      </w:r>
      <w:r>
        <w:rPr>
          <w:highlight w:val="green"/>
        </w:rPr>
        <w:t>(DHHS USE ONLY</w:t>
      </w:r>
      <w:r w:rsidRPr="00FC24CD">
        <w:rPr>
          <w:highlight w:val="green"/>
        </w:rPr>
        <w:t>)</w:t>
      </w:r>
      <w:bookmarkEnd w:id="430"/>
      <w:bookmarkEnd w:id="431"/>
    </w:p>
    <w:p w14:paraId="5FD6637D" w14:textId="60B7E7CD" w:rsidR="00192398" w:rsidRDefault="00192398" w:rsidP="004305F7">
      <w:pPr>
        <w:pStyle w:val="Level3"/>
        <w:tabs>
          <w:tab w:val="num" w:pos="1440"/>
        </w:tabs>
        <w:jc w:val="both"/>
      </w:pPr>
      <w:r w:rsidRPr="009E67A3">
        <w:t>No federal or state funds paid under this RF</w:t>
      </w:r>
      <w:r w:rsidR="00D34CA9">
        <w:t>P</w:t>
      </w:r>
      <w:r w:rsidRPr="009E67A3">
        <w:t xml:space="preserve"> shall be paid for any lobbying costs as set forth herein.</w:t>
      </w:r>
    </w:p>
    <w:p w14:paraId="3EB3AE58" w14:textId="77777777" w:rsidR="006D094D" w:rsidRPr="009E67A3" w:rsidRDefault="006D094D" w:rsidP="004305F7">
      <w:pPr>
        <w:pStyle w:val="Level3"/>
        <w:numPr>
          <w:ilvl w:val="0"/>
          <w:numId w:val="0"/>
        </w:numPr>
        <w:ind w:left="1440"/>
        <w:jc w:val="both"/>
      </w:pPr>
    </w:p>
    <w:p w14:paraId="0E342A15" w14:textId="77777777" w:rsidR="00192398" w:rsidRDefault="00192398" w:rsidP="004305F7">
      <w:pPr>
        <w:pStyle w:val="Level3"/>
        <w:tabs>
          <w:tab w:val="num" w:pos="1440"/>
        </w:tabs>
        <w:jc w:val="both"/>
      </w:pPr>
      <w:r w:rsidRPr="009E67A3">
        <w:t xml:space="preserve">Lobbying Prohibited by 31 U.S.C. § 1352 and 45 CFR §§ 93 et seq, and Required Disclosures. </w:t>
      </w:r>
    </w:p>
    <w:p w14:paraId="023F1F61" w14:textId="77777777" w:rsidR="00192398" w:rsidRPr="009E67A3" w:rsidRDefault="00192398" w:rsidP="004305F7">
      <w:pPr>
        <w:pStyle w:val="Level3"/>
        <w:numPr>
          <w:ilvl w:val="0"/>
          <w:numId w:val="0"/>
        </w:numPr>
        <w:ind w:left="1800"/>
        <w:jc w:val="both"/>
      </w:pPr>
    </w:p>
    <w:p w14:paraId="4AA3851C" w14:textId="77777777" w:rsidR="00192398" w:rsidRPr="002139EA" w:rsidRDefault="00192398" w:rsidP="004305F7">
      <w:pPr>
        <w:numPr>
          <w:ilvl w:val="0"/>
          <w:numId w:val="39"/>
        </w:numPr>
        <w:rPr>
          <w:sz w:val="18"/>
          <w:szCs w:val="18"/>
        </w:rPr>
      </w:pPr>
      <w:r w:rsidRPr="002139EA">
        <w:rPr>
          <w:sz w:val="18"/>
          <w:szCs w:val="18"/>
        </w:rPr>
        <w:t>Contractor certifies that no federal or state appropriated funds shall be paid, by or on behalf of Contractor, to any person for influencing or attempting to influence an officer or employee of any agency, a Member of Congress, an officer or employee of Congress, or an employee of a Member of Congress in connection with this award for: (a) the awarding of any federal agreement; (b) the making of any federal grant; (c) the entering into of any cooperative agreement; and (d) the extension, continuation, renewal, amendment, or modification of any federal agreement, grant, loan, or cooperative agreement.</w:t>
      </w:r>
    </w:p>
    <w:p w14:paraId="7E3657D7" w14:textId="77777777" w:rsidR="007B2A62" w:rsidRDefault="007B2A62" w:rsidP="007B2A62">
      <w:pPr>
        <w:ind w:left="1800"/>
        <w:rPr>
          <w:sz w:val="18"/>
          <w:szCs w:val="18"/>
        </w:rPr>
      </w:pPr>
    </w:p>
    <w:p w14:paraId="05D4CDB1" w14:textId="77777777" w:rsidR="00192398" w:rsidRDefault="00192398" w:rsidP="004305F7">
      <w:pPr>
        <w:numPr>
          <w:ilvl w:val="0"/>
          <w:numId w:val="39"/>
        </w:numPr>
        <w:rPr>
          <w:sz w:val="18"/>
          <w:szCs w:val="18"/>
        </w:rPr>
      </w:pPr>
      <w:r w:rsidRPr="002139EA">
        <w:rPr>
          <w:sz w:val="18"/>
          <w:szCs w:val="18"/>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Contractor, Contractor shall complete and submit Federal Standard Form</w:t>
      </w:r>
      <w:r w:rsidRPr="002139EA">
        <w:rPr>
          <w:sz w:val="18"/>
          <w:szCs w:val="18"/>
        </w:rPr>
        <w:noBreakHyphen/>
        <w:t>LLL, "Disclosure Form to Report Lobbying," in accordance with its instructions.</w:t>
      </w:r>
    </w:p>
    <w:p w14:paraId="4FE3B912" w14:textId="77777777" w:rsidR="003408BC" w:rsidRPr="002139EA" w:rsidRDefault="003408BC" w:rsidP="004305F7">
      <w:pPr>
        <w:ind w:left="1440"/>
        <w:rPr>
          <w:sz w:val="18"/>
          <w:szCs w:val="18"/>
        </w:rPr>
      </w:pPr>
    </w:p>
    <w:p w14:paraId="6E3FC319" w14:textId="77777777" w:rsidR="00192398" w:rsidRDefault="00192398" w:rsidP="004305F7">
      <w:pPr>
        <w:pStyle w:val="Level3"/>
        <w:tabs>
          <w:tab w:val="num" w:pos="1440"/>
        </w:tabs>
        <w:jc w:val="both"/>
      </w:pPr>
      <w:r w:rsidRPr="009E67A3">
        <w:t>Lobbying Activities Prohibited under Federal Appropriations Bills.</w:t>
      </w:r>
    </w:p>
    <w:p w14:paraId="1F2C94F0" w14:textId="77777777" w:rsidR="00192398" w:rsidRPr="009E67A3" w:rsidRDefault="00192398" w:rsidP="004305F7">
      <w:pPr>
        <w:pStyle w:val="Level3"/>
        <w:numPr>
          <w:ilvl w:val="0"/>
          <w:numId w:val="0"/>
        </w:numPr>
        <w:ind w:left="1800"/>
        <w:jc w:val="both"/>
      </w:pPr>
    </w:p>
    <w:p w14:paraId="0C5A8299" w14:textId="0A447CB7" w:rsidR="00192398" w:rsidRDefault="00192398" w:rsidP="004305F7">
      <w:pPr>
        <w:numPr>
          <w:ilvl w:val="0"/>
          <w:numId w:val="40"/>
        </w:numPr>
        <w:rPr>
          <w:sz w:val="18"/>
          <w:szCs w:val="18"/>
        </w:rPr>
      </w:pPr>
      <w:r w:rsidRPr="002139EA">
        <w:rPr>
          <w:sz w:val="18"/>
          <w:szCs w:val="18"/>
        </w:rPr>
        <w:t xml:space="preserve">No </w:t>
      </w:r>
      <w:r w:rsidR="00F11EE3">
        <w:rPr>
          <w:sz w:val="18"/>
          <w:szCs w:val="18"/>
        </w:rPr>
        <w:t xml:space="preserve">funds </w:t>
      </w:r>
      <w:r w:rsidRPr="002139EA">
        <w:rPr>
          <w:sz w:val="18"/>
          <w:szCs w:val="18"/>
        </w:rPr>
        <w:t>paid under this RF</w:t>
      </w:r>
      <w:r w:rsidR="00F11EE3">
        <w:rPr>
          <w:sz w:val="18"/>
          <w:szCs w:val="18"/>
        </w:rPr>
        <w:t>P</w:t>
      </w:r>
      <w:r w:rsidRPr="002139EA">
        <w:rPr>
          <w:sz w:val="18"/>
          <w:szCs w:val="18"/>
        </w:rPr>
        <w:t xml:space="preserve"> shall be used, other than for normal and recognized executive-legislative relationships, for publicity or propaganda purposes, for the preparation, distribution, or use of any kit, pamphlet, booklet, publication, electronic communication, radio, television, or video presentation designed to support or defeat the enactment of legislation before the Congress or any State or local legislature or legislative body, except in presentation of the Congress or any State or local legislature itself, or designed to support or defeat any proposed or pending regulation, administrative action, or order issued by the executive branch of any state or local government itself.</w:t>
      </w:r>
    </w:p>
    <w:p w14:paraId="0750DF08" w14:textId="77777777" w:rsidR="007B2A62" w:rsidRPr="002139EA" w:rsidRDefault="007B2A62" w:rsidP="007B2A62">
      <w:pPr>
        <w:ind w:left="1800"/>
        <w:rPr>
          <w:sz w:val="18"/>
          <w:szCs w:val="18"/>
        </w:rPr>
      </w:pPr>
    </w:p>
    <w:p w14:paraId="4488F944" w14:textId="0724D4DB" w:rsidR="00192398" w:rsidRDefault="00192398" w:rsidP="004305F7">
      <w:pPr>
        <w:numPr>
          <w:ilvl w:val="0"/>
          <w:numId w:val="40"/>
        </w:numPr>
        <w:rPr>
          <w:sz w:val="18"/>
          <w:szCs w:val="18"/>
        </w:rPr>
      </w:pPr>
      <w:r w:rsidRPr="002139EA">
        <w:rPr>
          <w:sz w:val="18"/>
          <w:szCs w:val="18"/>
        </w:rPr>
        <w:t>No funds paid under this RF</w:t>
      </w:r>
      <w:r w:rsidR="00F11EE3">
        <w:rPr>
          <w:sz w:val="18"/>
          <w:szCs w:val="18"/>
        </w:rPr>
        <w:t>P</w:t>
      </w:r>
      <w:r w:rsidRPr="002139EA">
        <w:rPr>
          <w:sz w:val="18"/>
          <w:szCs w:val="18"/>
        </w:rPr>
        <w:t xml:space="preserve"> shall be used to pay the salary or expenses of any grant or contract recipient, or agent acting for such recipient, related to any activity designed to influence the enactment of legislation, appropriations, regulation, administrative action, or Executive order proposed or pending before the Congress or any State government, State legislature or local legislature or legislative body, other than normal and recognized executive legislative relationships or participation by an agency or officer of an State, local or tribal government in policymaking and administrative processes within the executive branch of that government. </w:t>
      </w:r>
    </w:p>
    <w:p w14:paraId="55CF8ADB" w14:textId="77777777" w:rsidR="007B2A62" w:rsidRDefault="007B2A62" w:rsidP="007B2A62">
      <w:pPr>
        <w:pStyle w:val="ListParagraph"/>
        <w:rPr>
          <w:sz w:val="18"/>
          <w:szCs w:val="18"/>
        </w:rPr>
      </w:pPr>
    </w:p>
    <w:p w14:paraId="160ED5A5" w14:textId="77777777" w:rsidR="007B2A62" w:rsidRPr="002139EA" w:rsidRDefault="007B2A62" w:rsidP="007B2A62">
      <w:pPr>
        <w:ind w:left="1800"/>
        <w:rPr>
          <w:sz w:val="18"/>
          <w:szCs w:val="18"/>
        </w:rPr>
      </w:pPr>
    </w:p>
    <w:p w14:paraId="5226C580" w14:textId="77777777" w:rsidR="00192398" w:rsidRDefault="00192398" w:rsidP="004305F7">
      <w:pPr>
        <w:numPr>
          <w:ilvl w:val="0"/>
          <w:numId w:val="40"/>
        </w:numPr>
        <w:rPr>
          <w:sz w:val="18"/>
          <w:szCs w:val="18"/>
        </w:rPr>
      </w:pPr>
      <w:r w:rsidRPr="002139EA">
        <w:rPr>
          <w:sz w:val="18"/>
          <w:szCs w:val="18"/>
        </w:rPr>
        <w:t xml:space="preserve">The prohibitions in the two sections immediately above shall include any activity to advocate or promote any proposed, </w:t>
      </w:r>
      <w:r w:rsidR="001F55FA" w:rsidRPr="002139EA">
        <w:rPr>
          <w:sz w:val="18"/>
          <w:szCs w:val="18"/>
        </w:rPr>
        <w:t>pending,</w:t>
      </w:r>
      <w:r w:rsidRPr="002139EA">
        <w:rPr>
          <w:sz w:val="18"/>
          <w:szCs w:val="18"/>
        </w:rPr>
        <w:t xml:space="preserve"> or future federal, state or local tax increase, or any proposed, pending, or future requirement or restriction on any legal consumer product, including its sale of marketing, including but not limited to the advocacy or promotion of gun control.</w:t>
      </w:r>
    </w:p>
    <w:p w14:paraId="34739FEF" w14:textId="77777777" w:rsidR="003408BC" w:rsidRPr="002139EA" w:rsidRDefault="003408BC" w:rsidP="004305F7">
      <w:pPr>
        <w:ind w:left="1440"/>
        <w:rPr>
          <w:sz w:val="18"/>
          <w:szCs w:val="18"/>
        </w:rPr>
      </w:pPr>
    </w:p>
    <w:p w14:paraId="52CB64E5" w14:textId="77777777" w:rsidR="00192398" w:rsidRPr="009E67A3" w:rsidRDefault="00192398" w:rsidP="004305F7">
      <w:pPr>
        <w:pStyle w:val="Level3"/>
        <w:tabs>
          <w:tab w:val="num" w:pos="1440"/>
        </w:tabs>
        <w:jc w:val="both"/>
      </w:pPr>
      <w:r w:rsidRPr="009E67A3">
        <w:t xml:space="preserve">Lobbying Costs Unallowable Under the Cost Principles. In addition to the above, no funds shall be paid for executive lobbying costs as set forth in 45 CFR § 75.450(b). If Contractor is a nonprofit organization or an Institute of Higher Education, other costs of lobbying are also unallowable as set forth in 45 CFR § 75.450(c). </w:t>
      </w:r>
    </w:p>
    <w:p w14:paraId="5FEA938F" w14:textId="77777777" w:rsidR="00543B44" w:rsidRDefault="00543B44" w:rsidP="002139EA">
      <w:pPr>
        <w:pStyle w:val="Level2Body"/>
        <w:ind w:left="0"/>
      </w:pPr>
    </w:p>
    <w:p w14:paraId="452BC425" w14:textId="77777777" w:rsidR="00543B44" w:rsidRDefault="00543B44" w:rsidP="002139EA">
      <w:pPr>
        <w:pStyle w:val="Level2"/>
        <w:numPr>
          <w:ilvl w:val="1"/>
          <w:numId w:val="13"/>
        </w:numPr>
        <w:ind w:hanging="576"/>
      </w:pPr>
      <w:bookmarkStart w:id="432" w:name="_Toc169814813"/>
      <w:bookmarkStart w:id="433" w:name="_Toc185254578"/>
      <w:r w:rsidRPr="002B2CFA">
        <w:t>RETAINAGE</w:t>
      </w:r>
      <w:r>
        <w:t xml:space="preserve"> (</w:t>
      </w:r>
      <w:r w:rsidRPr="009116F5">
        <w:rPr>
          <w:highlight w:val="green"/>
        </w:rPr>
        <w:t>OPTIONAL</w:t>
      </w:r>
      <w:r>
        <w:t>)</w:t>
      </w:r>
      <w:bookmarkEnd w:id="432"/>
      <w:bookmarkEnd w:id="433"/>
    </w:p>
    <w:p w14:paraId="3B108833" w14:textId="77777777" w:rsidR="00543B44" w:rsidRDefault="00543B44" w:rsidP="00543B44">
      <w:pPr>
        <w:pStyle w:val="Level2Body"/>
        <w:keepNext/>
        <w:widowControl w:val="0"/>
        <w:rPr>
          <w:rFonts w:cs="Arial"/>
          <w:b/>
          <w:szCs w:val="18"/>
        </w:rPr>
      </w:pPr>
      <w:r w:rsidRPr="00416CCC">
        <w:rPr>
          <w:rFonts w:cs="Arial"/>
          <w:b/>
          <w:szCs w:val="18"/>
          <w:highlight w:val="magenta"/>
        </w:rPr>
        <w:t xml:space="preserve">(REMOVE THIS SUBSECTION IF THIS IS A VENDING RFP </w:t>
      </w:r>
      <w:r w:rsidRPr="002139EA">
        <w:rPr>
          <w:rFonts w:cs="Arial"/>
          <w:b/>
          <w:szCs w:val="18"/>
          <w:highlight w:val="green"/>
        </w:rPr>
        <w:t xml:space="preserve">- USED TO ENCOURAGE COMPLETION OF THE PROJECT WHEN THERE ARE INCREMENTAL PAYMENTS AND THE DELIVERABLE IS ACCEPTED BEFORE FINAL COMPLETION [CONSTRUCTION] - THE </w:t>
      </w:r>
      <w:r w:rsidR="00854A18">
        <w:rPr>
          <w:rFonts w:cs="Arial"/>
          <w:b/>
          <w:szCs w:val="18"/>
          <w:highlight w:val="green"/>
        </w:rPr>
        <w:t>VENDOR</w:t>
      </w:r>
      <w:r w:rsidRPr="002139EA">
        <w:rPr>
          <w:rFonts w:cs="Arial"/>
          <w:b/>
          <w:szCs w:val="18"/>
          <w:highlight w:val="green"/>
        </w:rPr>
        <w:t xml:space="preserve"> MUST BE ABLE TO PERFORM THE UNCOMPLETED WORK AND EARN THE RETAINAGE PRIOR TO TERMINATION OF THE CONTRACT OTHERWISE THIS BECOMES LIQUIDATED DAMAGES OR A PENALTY [PENALTIES ARE NOT FAVORED BY THE COURTS])</w:t>
      </w:r>
    </w:p>
    <w:p w14:paraId="0445CE51" w14:textId="77777777" w:rsidR="00543B44" w:rsidRPr="00514090" w:rsidRDefault="00543B44" w:rsidP="00543B44">
      <w:pPr>
        <w:pStyle w:val="Level2Body"/>
        <w:keepNext/>
        <w:widowControl w:val="0"/>
      </w:pPr>
    </w:p>
    <w:p w14:paraId="0508BF56" w14:textId="77777777" w:rsidR="00543B44" w:rsidRDefault="00543B44" w:rsidP="00543B44">
      <w:pPr>
        <w:pStyle w:val="Level2Body"/>
      </w:pPr>
      <w:r w:rsidRPr="001067E8">
        <w:t xml:space="preserve">The State </w:t>
      </w:r>
      <w:r w:rsidRPr="004F49E0">
        <w:rPr>
          <w:highlight w:val="yellow"/>
        </w:rPr>
        <w:fldChar w:fldCharType="begin">
          <w:ffData>
            <w:name w:val="Text97"/>
            <w:enabled/>
            <w:calcOnExit w:val="0"/>
            <w:textInput>
              <w:default w:val="(will/may)"/>
            </w:textInput>
          </w:ffData>
        </w:fldChar>
      </w:r>
      <w:r w:rsidRPr="002B2CFA">
        <w:rPr>
          <w:highlight w:val="yellow"/>
        </w:rPr>
        <w:instrText xml:space="preserve"> FORMTEXT </w:instrText>
      </w:r>
      <w:r w:rsidRPr="004F49E0">
        <w:rPr>
          <w:highlight w:val="yellow"/>
        </w:rPr>
      </w:r>
      <w:r w:rsidRPr="004F49E0">
        <w:rPr>
          <w:highlight w:val="yellow"/>
        </w:rPr>
        <w:fldChar w:fldCharType="separate"/>
      </w:r>
      <w:r>
        <w:rPr>
          <w:noProof/>
          <w:highlight w:val="yellow"/>
        </w:rPr>
        <w:t>(will/may)</w:t>
      </w:r>
      <w:r w:rsidRPr="004F49E0">
        <w:rPr>
          <w:highlight w:val="yellow"/>
        </w:rPr>
        <w:fldChar w:fldCharType="end"/>
      </w:r>
      <w:r w:rsidRPr="001067E8">
        <w:t xml:space="preserve"> </w:t>
      </w:r>
      <w:r w:rsidRPr="004F49E0">
        <w:rPr>
          <w:highlight w:val="green"/>
        </w:rPr>
        <w:fldChar w:fldCharType="begin">
          <w:ffData>
            <w:name w:val="Text108"/>
            <w:enabled/>
            <w:calcOnExit w:val="0"/>
            <w:textInput>
              <w:default w:val="(agency to make determination)"/>
            </w:textInput>
          </w:ffData>
        </w:fldChar>
      </w:r>
      <w:r w:rsidRPr="002B2CFA">
        <w:rPr>
          <w:highlight w:val="green"/>
        </w:rPr>
        <w:instrText xml:space="preserve"> FORMTEXT </w:instrText>
      </w:r>
      <w:r w:rsidRPr="004F49E0">
        <w:rPr>
          <w:highlight w:val="green"/>
        </w:rPr>
      </w:r>
      <w:r w:rsidRPr="004F49E0">
        <w:rPr>
          <w:highlight w:val="green"/>
        </w:rPr>
        <w:fldChar w:fldCharType="separate"/>
      </w:r>
      <w:r>
        <w:rPr>
          <w:noProof/>
          <w:highlight w:val="green"/>
        </w:rPr>
        <w:t>(agency to make determination)</w:t>
      </w:r>
      <w:r w:rsidRPr="004F49E0">
        <w:rPr>
          <w:highlight w:val="green"/>
        </w:rPr>
        <w:fldChar w:fldCharType="end"/>
      </w:r>
      <w:r w:rsidRPr="001067E8">
        <w:t xml:space="preserve"> withhold </w:t>
      </w:r>
      <w:r w:rsidRPr="004F49E0">
        <w:rPr>
          <w:highlight w:val="yellow"/>
        </w:rPr>
        <w:fldChar w:fldCharType="begin">
          <w:ffData>
            <w:name w:val="Text48"/>
            <w:enabled/>
            <w:calcOnExit w:val="0"/>
            <w:textInput>
              <w:default w:val="(number)"/>
            </w:textInput>
          </w:ffData>
        </w:fldChar>
      </w:r>
      <w:r w:rsidRPr="002B2CFA">
        <w:rPr>
          <w:highlight w:val="yellow"/>
        </w:rPr>
        <w:instrText xml:space="preserve"> FORMTEXT </w:instrText>
      </w:r>
      <w:r w:rsidRPr="004F49E0">
        <w:rPr>
          <w:highlight w:val="yellow"/>
        </w:rPr>
      </w:r>
      <w:r w:rsidRPr="004F49E0">
        <w:rPr>
          <w:highlight w:val="yellow"/>
        </w:rPr>
        <w:fldChar w:fldCharType="separate"/>
      </w:r>
      <w:r>
        <w:rPr>
          <w:noProof/>
          <w:highlight w:val="yellow"/>
        </w:rPr>
        <w:t>(number)</w:t>
      </w:r>
      <w:r w:rsidRPr="004F49E0">
        <w:rPr>
          <w:highlight w:val="yellow"/>
        </w:rPr>
        <w:fldChar w:fldCharType="end"/>
      </w:r>
      <w:r w:rsidRPr="001067E8">
        <w:t xml:space="preserve"> percent (</w:t>
      </w:r>
      <w:r w:rsidRPr="004F49E0">
        <w:rPr>
          <w:highlight w:val="yellow"/>
        </w:rPr>
        <w:fldChar w:fldCharType="begin">
          <w:ffData>
            <w:name w:val="Text49"/>
            <w:enabled/>
            <w:calcOnExit w:val="0"/>
            <w:textInput>
              <w:default w:val="##"/>
            </w:textInput>
          </w:ffData>
        </w:fldChar>
      </w:r>
      <w:r w:rsidRPr="002B2CFA">
        <w:rPr>
          <w:highlight w:val="yellow"/>
        </w:rPr>
        <w:instrText xml:space="preserve"> FORMTEXT </w:instrText>
      </w:r>
      <w:r w:rsidRPr="004F49E0">
        <w:rPr>
          <w:highlight w:val="yellow"/>
        </w:rPr>
      </w:r>
      <w:r w:rsidRPr="004F49E0">
        <w:rPr>
          <w:highlight w:val="yellow"/>
        </w:rPr>
        <w:fldChar w:fldCharType="separate"/>
      </w:r>
      <w:r>
        <w:rPr>
          <w:noProof/>
          <w:highlight w:val="yellow"/>
        </w:rPr>
        <w:t>##</w:t>
      </w:r>
      <w:r w:rsidRPr="004F49E0">
        <w:rPr>
          <w:highlight w:val="yellow"/>
        </w:rPr>
        <w:fldChar w:fldCharType="end"/>
      </w:r>
      <w:r w:rsidRPr="001067E8">
        <w:t xml:space="preserve">%) of each </w:t>
      </w:r>
      <w:r>
        <w:t xml:space="preserve">payment </w:t>
      </w:r>
      <w:r w:rsidRPr="005B27AD">
        <w:t xml:space="preserve">due as retainage. The entire retainage amount will be payable upon successful completion of the project. Upon completion of the project, the </w:t>
      </w:r>
      <w:r w:rsidR="00854A18">
        <w:t>Vendor</w:t>
      </w:r>
      <w:r w:rsidRPr="005B27AD">
        <w:t xml:space="preserve"> will invoice the State for any outstanding work and for the retainage. </w:t>
      </w:r>
      <w:r>
        <w:t>T</w:t>
      </w:r>
      <w:r w:rsidRPr="005B27AD">
        <w:t xml:space="preserve">he State may reject the final invoice by identifying the specific reasons for such rejection in writing to the </w:t>
      </w:r>
      <w:r w:rsidR="00416CCC">
        <w:t>Vendor</w:t>
      </w:r>
      <w:r w:rsidRPr="005B27AD">
        <w:t xml:space="preserve"> within forty-five (45) calendar days of</w:t>
      </w:r>
      <w:r>
        <w:t xml:space="preserve"> receipt of the final invoice. </w:t>
      </w:r>
      <w:r w:rsidRPr="005B27AD">
        <w:t>Otherwise, the project will be deemed accepted and the State will release the final payment and retainage in accordance with the contract payment terms</w:t>
      </w:r>
      <w:r>
        <w:t>.</w:t>
      </w:r>
    </w:p>
    <w:p w14:paraId="3BA10BC7" w14:textId="77777777" w:rsidR="00543B44" w:rsidRDefault="00543B44" w:rsidP="00543B44">
      <w:pPr>
        <w:pStyle w:val="Level2Body"/>
      </w:pPr>
    </w:p>
    <w:p w14:paraId="2C4D9A59" w14:textId="77777777" w:rsidR="00416CCC" w:rsidRDefault="00543B44" w:rsidP="002139EA">
      <w:pPr>
        <w:pStyle w:val="Level2"/>
        <w:numPr>
          <w:ilvl w:val="1"/>
          <w:numId w:val="13"/>
        </w:numPr>
        <w:ind w:hanging="576"/>
      </w:pPr>
      <w:bookmarkStart w:id="434" w:name="_Toc169814814"/>
      <w:bookmarkStart w:id="435" w:name="_Toc185254579"/>
      <w:r>
        <w:t>LIQUIDATED DAMAGES</w:t>
      </w:r>
      <w:r w:rsidRPr="003763B4">
        <w:t xml:space="preserve"> </w:t>
      </w:r>
      <w:r w:rsidR="00416CCC">
        <w:t>(</w:t>
      </w:r>
      <w:r w:rsidR="00416CCC" w:rsidRPr="009116F5">
        <w:rPr>
          <w:highlight w:val="green"/>
        </w:rPr>
        <w:t>OPTIONAL</w:t>
      </w:r>
      <w:r w:rsidR="00416CCC">
        <w:t>)</w:t>
      </w:r>
      <w:bookmarkEnd w:id="434"/>
      <w:bookmarkEnd w:id="435"/>
    </w:p>
    <w:p w14:paraId="382725FE" w14:textId="77777777" w:rsidR="00543B44" w:rsidRPr="003763B4" w:rsidRDefault="00543B44" w:rsidP="00543B44">
      <w:pPr>
        <w:pStyle w:val="Level2Body"/>
        <w:rPr>
          <w:rFonts w:cs="Arial"/>
          <w:szCs w:val="18"/>
        </w:rPr>
      </w:pPr>
      <w:r w:rsidRPr="003763B4">
        <w:rPr>
          <w:rFonts w:cs="Arial"/>
          <w:szCs w:val="18"/>
        </w:rPr>
        <w:t>Failure to meet the dates</w:t>
      </w:r>
      <w:r>
        <w:rPr>
          <w:rFonts w:cs="Arial"/>
          <w:szCs w:val="18"/>
        </w:rPr>
        <w:t xml:space="preserve"> </w:t>
      </w:r>
      <w:r w:rsidRPr="003763B4">
        <w:rPr>
          <w:rFonts w:cs="Arial"/>
          <w:szCs w:val="18"/>
        </w:rPr>
        <w:t xml:space="preserve">for the deliverables </w:t>
      </w:r>
      <w:r w:rsidRPr="00985710">
        <w:rPr>
          <w:rFonts w:cs="Arial"/>
          <w:szCs w:val="18"/>
          <w:highlight w:val="yellow"/>
        </w:rPr>
        <w:t>(define default subject to LD)</w:t>
      </w:r>
      <w:r>
        <w:rPr>
          <w:rFonts w:cs="Arial"/>
          <w:szCs w:val="18"/>
        </w:rPr>
        <w:t xml:space="preserve"> </w:t>
      </w:r>
      <w:r w:rsidRPr="003763B4">
        <w:rPr>
          <w:rFonts w:cs="Arial"/>
          <w:szCs w:val="18"/>
        </w:rPr>
        <w:t xml:space="preserve">as agreed upon by the parties may result in an assessment of </w:t>
      </w:r>
      <w:r>
        <w:rPr>
          <w:rFonts w:cs="Arial"/>
          <w:szCs w:val="18"/>
        </w:rPr>
        <w:t>liquidate damages</w:t>
      </w:r>
      <w:r w:rsidRPr="003763B4">
        <w:rPr>
          <w:rFonts w:cs="Arial"/>
          <w:szCs w:val="18"/>
        </w:rPr>
        <w:t xml:space="preserve"> due the State of </w:t>
      </w:r>
      <w:r w:rsidRPr="002139EA">
        <w:rPr>
          <w:rFonts w:cs="Arial"/>
          <w:szCs w:val="18"/>
          <w:highlight w:val="yellow"/>
        </w:rPr>
        <w:t>$</w:t>
      </w:r>
      <w:r w:rsidR="00452435" w:rsidRPr="002139EA">
        <w:rPr>
          <w:rFonts w:cs="Arial"/>
          <w:szCs w:val="18"/>
          <w:highlight w:val="yellow"/>
        </w:rPr>
        <w:t>(XX.XX)</w:t>
      </w:r>
      <w:r w:rsidRPr="003763B4">
        <w:rPr>
          <w:rFonts w:cs="Arial"/>
          <w:szCs w:val="18"/>
        </w:rPr>
        <w:t xml:space="preserve"> dollars per </w:t>
      </w:r>
      <w:r w:rsidRPr="003763B4">
        <w:rPr>
          <w:rFonts w:cs="Arial"/>
          <w:szCs w:val="18"/>
          <w:highlight w:val="yellow"/>
        </w:rPr>
        <w:fldChar w:fldCharType="begin">
          <w:ffData>
            <w:name w:val="Text96"/>
            <w:enabled/>
            <w:calcOnExit w:val="0"/>
            <w:textInput>
              <w:default w:val="(day/month)"/>
            </w:textInput>
          </w:ffData>
        </w:fldChar>
      </w:r>
      <w:r w:rsidRPr="003763B4">
        <w:rPr>
          <w:rFonts w:cs="Arial"/>
          <w:szCs w:val="18"/>
          <w:highlight w:val="yellow"/>
        </w:rPr>
        <w:instrText xml:space="preserve"> FORMTEXT </w:instrText>
      </w:r>
      <w:r w:rsidRPr="003763B4">
        <w:rPr>
          <w:rFonts w:cs="Arial"/>
          <w:szCs w:val="18"/>
          <w:highlight w:val="yellow"/>
        </w:rPr>
      </w:r>
      <w:r w:rsidRPr="003763B4">
        <w:rPr>
          <w:rFonts w:cs="Arial"/>
          <w:szCs w:val="18"/>
          <w:highlight w:val="yellow"/>
        </w:rPr>
        <w:fldChar w:fldCharType="separate"/>
      </w:r>
      <w:r>
        <w:rPr>
          <w:rFonts w:cs="Arial"/>
          <w:noProof/>
          <w:szCs w:val="18"/>
          <w:highlight w:val="yellow"/>
        </w:rPr>
        <w:t>(day/month)</w:t>
      </w:r>
      <w:r w:rsidRPr="003763B4">
        <w:rPr>
          <w:rFonts w:cs="Arial"/>
          <w:szCs w:val="18"/>
          <w:highlight w:val="yellow"/>
        </w:rPr>
        <w:fldChar w:fldCharType="end"/>
      </w:r>
      <w:r w:rsidRPr="003763B4">
        <w:rPr>
          <w:rFonts w:cs="Arial"/>
          <w:szCs w:val="18"/>
        </w:rPr>
        <w:t xml:space="preserve"> </w:t>
      </w:r>
      <w:r w:rsidRPr="003763B4">
        <w:rPr>
          <w:rFonts w:cs="Arial"/>
          <w:szCs w:val="18"/>
          <w:highlight w:val="green"/>
        </w:rPr>
        <w:fldChar w:fldCharType="begin">
          <w:ffData>
            <w:name w:val="Text108"/>
            <w:enabled/>
            <w:calcOnExit w:val="0"/>
            <w:textInput>
              <w:default w:val="(agency to make determination)"/>
            </w:textInput>
          </w:ffData>
        </w:fldChar>
      </w:r>
      <w:r w:rsidRPr="003763B4">
        <w:rPr>
          <w:rFonts w:cs="Arial"/>
          <w:szCs w:val="18"/>
          <w:highlight w:val="green"/>
        </w:rPr>
        <w:instrText xml:space="preserve"> FORMTEXT </w:instrText>
      </w:r>
      <w:r w:rsidRPr="003763B4">
        <w:rPr>
          <w:rFonts w:cs="Arial"/>
          <w:szCs w:val="18"/>
          <w:highlight w:val="green"/>
        </w:rPr>
      </w:r>
      <w:r w:rsidRPr="003763B4">
        <w:rPr>
          <w:rFonts w:cs="Arial"/>
          <w:szCs w:val="18"/>
          <w:highlight w:val="green"/>
        </w:rPr>
        <w:fldChar w:fldCharType="separate"/>
      </w:r>
      <w:r>
        <w:rPr>
          <w:rFonts w:cs="Arial"/>
          <w:noProof/>
          <w:szCs w:val="18"/>
          <w:highlight w:val="green"/>
        </w:rPr>
        <w:t>(agency to make determination)</w:t>
      </w:r>
      <w:r w:rsidRPr="003763B4">
        <w:rPr>
          <w:rFonts w:cs="Arial"/>
          <w:szCs w:val="18"/>
          <w:highlight w:val="green"/>
        </w:rPr>
        <w:fldChar w:fldCharType="end"/>
      </w:r>
      <w:r w:rsidRPr="003763B4">
        <w:rPr>
          <w:rFonts w:cs="Arial"/>
          <w:szCs w:val="18"/>
        </w:rPr>
        <w:t>, until the deliverables</w:t>
      </w:r>
      <w:r>
        <w:rPr>
          <w:rFonts w:cs="Arial"/>
          <w:szCs w:val="18"/>
        </w:rPr>
        <w:t xml:space="preserve"> </w:t>
      </w:r>
      <w:r w:rsidRPr="003763B4">
        <w:rPr>
          <w:rFonts w:cs="Arial"/>
          <w:szCs w:val="18"/>
        </w:rPr>
        <w:t>are approved</w:t>
      </w:r>
      <w:r>
        <w:rPr>
          <w:rFonts w:cs="Arial"/>
          <w:szCs w:val="18"/>
        </w:rPr>
        <w:t xml:space="preserve"> </w:t>
      </w:r>
      <w:r w:rsidRPr="00985710">
        <w:rPr>
          <w:rFonts w:cs="Arial"/>
          <w:szCs w:val="18"/>
          <w:highlight w:val="yellow"/>
        </w:rPr>
        <w:t>(establish cure</w:t>
      </w:r>
      <w:r>
        <w:rPr>
          <w:rFonts w:cs="Arial"/>
          <w:szCs w:val="18"/>
          <w:highlight w:val="yellow"/>
        </w:rPr>
        <w:t xml:space="preserve"> criteria</w:t>
      </w:r>
      <w:r w:rsidRPr="00985710">
        <w:rPr>
          <w:rFonts w:cs="Arial"/>
          <w:szCs w:val="18"/>
          <w:highlight w:val="yellow"/>
        </w:rPr>
        <w:t>)</w:t>
      </w:r>
      <w:r w:rsidRPr="003763B4">
        <w:rPr>
          <w:rFonts w:cs="Arial"/>
          <w:szCs w:val="18"/>
        </w:rPr>
        <w:t xml:space="preserve">. </w:t>
      </w:r>
      <w:r w:rsidR="00416CCC">
        <w:rPr>
          <w:rFonts w:cs="Arial"/>
          <w:szCs w:val="18"/>
        </w:rPr>
        <w:t>Vendor</w:t>
      </w:r>
      <w:r w:rsidRPr="003763B4">
        <w:rPr>
          <w:rFonts w:cs="Arial"/>
          <w:szCs w:val="18"/>
        </w:rPr>
        <w:t xml:space="preserve"> will be notified in writing when </w:t>
      </w:r>
      <w:r>
        <w:rPr>
          <w:rFonts w:cs="Arial"/>
          <w:szCs w:val="18"/>
        </w:rPr>
        <w:t>liquidated damages</w:t>
      </w:r>
      <w:r w:rsidRPr="003763B4">
        <w:rPr>
          <w:rFonts w:cs="Arial"/>
          <w:szCs w:val="18"/>
        </w:rPr>
        <w:t xml:space="preserve"> will commence.</w:t>
      </w:r>
    </w:p>
    <w:p w14:paraId="50E95D0F" w14:textId="77777777" w:rsidR="00705E0B" w:rsidRPr="003763B4" w:rsidRDefault="008642CD" w:rsidP="00D83826">
      <w:pPr>
        <w:pStyle w:val="Level2Body"/>
      </w:pPr>
      <w:r>
        <w:br w:type="page"/>
      </w:r>
    </w:p>
    <w:p w14:paraId="23A3F5D9" w14:textId="77777777" w:rsidR="008B2116" w:rsidRPr="003E4D2F" w:rsidRDefault="00DD71D5" w:rsidP="00A4250E">
      <w:pPr>
        <w:pStyle w:val="Level1"/>
        <w:keepNext/>
        <w:keepLines/>
        <w:ind w:left="720" w:hanging="720"/>
        <w:rPr>
          <w:sz w:val="28"/>
          <w:szCs w:val="24"/>
        </w:rPr>
      </w:pPr>
      <w:bookmarkStart w:id="436" w:name="_Toc461029571"/>
      <w:bookmarkStart w:id="437" w:name="_Toc461085165"/>
      <w:bookmarkStart w:id="438" w:name="_Toc461087317"/>
      <w:bookmarkStart w:id="439" w:name="_Toc461087418"/>
      <w:bookmarkStart w:id="440" w:name="_Toc461087562"/>
      <w:bookmarkStart w:id="441" w:name="_Toc461087741"/>
      <w:bookmarkStart w:id="442" w:name="_Toc461090029"/>
      <w:bookmarkStart w:id="443" w:name="_Toc461090132"/>
      <w:bookmarkStart w:id="444" w:name="_Toc461090235"/>
      <w:bookmarkStart w:id="445" w:name="_Toc461094053"/>
      <w:bookmarkStart w:id="446" w:name="_Toc461094155"/>
      <w:bookmarkStart w:id="447" w:name="_Toc461094257"/>
      <w:bookmarkStart w:id="448" w:name="_Toc461094360"/>
      <w:bookmarkStart w:id="449" w:name="_Toc461094471"/>
      <w:bookmarkStart w:id="450" w:name="_Toc464199463"/>
      <w:bookmarkStart w:id="451" w:name="_Toc464199565"/>
      <w:bookmarkStart w:id="452" w:name="_Toc464204918"/>
      <w:bookmarkStart w:id="453" w:name="_Toc464205055"/>
      <w:bookmarkStart w:id="454" w:name="_Toc464205160"/>
      <w:bookmarkStart w:id="455" w:name="_Toc464552536"/>
      <w:bookmarkStart w:id="456" w:name="_Toc464552750"/>
      <w:bookmarkStart w:id="457" w:name="_Toc464552856"/>
      <w:bookmarkStart w:id="458" w:name="_Toc464552963"/>
      <w:bookmarkStart w:id="459" w:name="_Toc126238564"/>
      <w:bookmarkStart w:id="460" w:name="_Toc129770822"/>
      <w:bookmarkStart w:id="461" w:name="_Toc169814815"/>
      <w:bookmarkStart w:id="462" w:name="_Toc185254580"/>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sz w:val="28"/>
          <w:szCs w:val="32"/>
        </w:rPr>
        <w:t>VENDOR</w:t>
      </w:r>
      <w:r w:rsidR="008B2116" w:rsidRPr="003E4D2F">
        <w:rPr>
          <w:sz w:val="28"/>
          <w:szCs w:val="32"/>
        </w:rPr>
        <w:t xml:space="preserve"> </w:t>
      </w:r>
      <w:r w:rsidR="00D00AD0" w:rsidRPr="003E4D2F">
        <w:rPr>
          <w:sz w:val="28"/>
          <w:szCs w:val="32"/>
        </w:rPr>
        <w:t>DUTIES</w:t>
      </w:r>
      <w:bookmarkEnd w:id="459"/>
      <w:bookmarkEnd w:id="460"/>
      <w:bookmarkEnd w:id="461"/>
      <w:bookmarkEnd w:id="462"/>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63"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275B78">
      <w:pPr>
        <w:pStyle w:val="Level1Body"/>
        <w:numPr>
          <w:ilvl w:val="2"/>
          <w:numId w:val="46"/>
        </w:numPr>
        <w:ind w:left="1080"/>
      </w:pPr>
      <w:r>
        <w:t xml:space="preserve">The specific clause, including section reference, to which an exception has been taken; </w:t>
      </w:r>
    </w:p>
    <w:p w14:paraId="1ED10219" w14:textId="77777777" w:rsidR="00275B78" w:rsidRDefault="00275B78" w:rsidP="00275B78">
      <w:pPr>
        <w:pStyle w:val="Level1Body"/>
        <w:numPr>
          <w:ilvl w:val="2"/>
          <w:numId w:val="46"/>
        </w:numPr>
        <w:ind w:left="1080"/>
      </w:pPr>
      <w:r>
        <w:t xml:space="preserve">An explanation of why the bidder took exception to the clause; and </w:t>
      </w:r>
    </w:p>
    <w:p w14:paraId="534A29C9"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63"/>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B63AA9">
      <w:pPr>
        <w:pStyle w:val="Level2"/>
        <w:numPr>
          <w:ilvl w:val="1"/>
          <w:numId w:val="28"/>
        </w:numPr>
      </w:pPr>
      <w:bookmarkStart w:id="464" w:name="_Toc126238565"/>
      <w:bookmarkStart w:id="465" w:name="_Toc129770823"/>
      <w:bookmarkStart w:id="466" w:name="_Toc169814816"/>
      <w:bookmarkStart w:id="467" w:name="_Toc185254581"/>
      <w:r w:rsidRPr="003763B4">
        <w:t xml:space="preserve">INDEPENDENT </w:t>
      </w:r>
      <w:r w:rsidR="00DD71D5">
        <w:t>VENDOR</w:t>
      </w:r>
      <w:r w:rsidR="00776920">
        <w:t xml:space="preserve"> / OBLIGATIONS</w:t>
      </w:r>
      <w:bookmarkEnd w:id="464"/>
      <w:bookmarkEnd w:id="465"/>
      <w:bookmarkEnd w:id="466"/>
      <w:bookmarkEnd w:id="467"/>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468"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68"/>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69"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69"/>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17BD6701" w14:textId="77777777" w:rsidR="009632D8" w:rsidRDefault="009632D8" w:rsidP="009632D8">
      <w:pPr>
        <w:pStyle w:val="Level2"/>
        <w:numPr>
          <w:ilvl w:val="1"/>
          <w:numId w:val="6"/>
        </w:numPr>
        <w:rPr>
          <w:szCs w:val="24"/>
        </w:rPr>
      </w:pPr>
      <w:bookmarkStart w:id="470" w:name="_Toc169814817"/>
      <w:bookmarkStart w:id="471" w:name="_Toc185254582"/>
      <w:bookmarkStart w:id="472" w:name="_Hlk167800808"/>
      <w:r w:rsidRPr="009632D8">
        <w:rPr>
          <w:szCs w:val="24"/>
        </w:rPr>
        <w:t>FOREIGN ADVERSARY CONTRACTING PROHIBITION ACT CERTIFICATION (Nonnegotiable</w:t>
      </w:r>
      <w:r>
        <w:rPr>
          <w:szCs w:val="24"/>
        </w:rPr>
        <w:t>)</w:t>
      </w:r>
      <w:bookmarkEnd w:id="470"/>
      <w:bookmarkEnd w:id="471"/>
      <w:r w:rsidRPr="009632D8">
        <w:rPr>
          <w:szCs w:val="24"/>
        </w:rPr>
        <w:t xml:space="preserve"> </w:t>
      </w:r>
    </w:p>
    <w:p w14:paraId="582542BD" w14:textId="77777777" w:rsidR="009632D8" w:rsidRPr="009632D8" w:rsidRDefault="009632D8" w:rsidP="009632D8">
      <w:pPr>
        <w:pStyle w:val="Level2Body"/>
      </w:pPr>
      <w:bookmarkStart w:id="473" w:name="_Hlk168655130"/>
      <w:r w:rsidRPr="00E03BC7">
        <w:rPr>
          <w:highlight w:val="green"/>
        </w:rPr>
        <w:t>[</w:t>
      </w:r>
      <w:r w:rsidRPr="00A32DD7">
        <w:rPr>
          <w:rFonts w:cs="Arial"/>
          <w:szCs w:val="18"/>
          <w:highlight w:val="green"/>
        </w:rPr>
        <w:t xml:space="preserve">IF APPLICABLE – REMOVE IF THE </w:t>
      </w:r>
      <w:r>
        <w:rPr>
          <w:rFonts w:cs="Arial"/>
          <w:szCs w:val="18"/>
          <w:highlight w:val="green"/>
        </w:rPr>
        <w:t>CONTRACT</w:t>
      </w:r>
      <w:r w:rsidRPr="00A32DD7">
        <w:rPr>
          <w:rFonts w:cs="Arial"/>
          <w:szCs w:val="18"/>
          <w:highlight w:val="green"/>
        </w:rPr>
        <w:t xml:space="preserve"> DOES NOT INCLUDE TECHNOLOGY]</w:t>
      </w:r>
      <w:r>
        <w:br/>
      </w:r>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72"/>
    <w:bookmarkEnd w:id="473"/>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474" w:name="_Toc126238566"/>
      <w:bookmarkStart w:id="475" w:name="_Toc129770824"/>
      <w:bookmarkStart w:id="476" w:name="_Toc169814818"/>
      <w:bookmarkStart w:id="477" w:name="_Toc185254583"/>
      <w:r w:rsidRPr="003763B4">
        <w:t>EMPLOYEE WORK ELIGIBILITY STATUS</w:t>
      </w:r>
      <w:bookmarkEnd w:id="474"/>
      <w:bookmarkEnd w:id="475"/>
      <w:bookmarkEnd w:id="476"/>
      <w:bookmarkEnd w:id="477"/>
    </w:p>
    <w:p w14:paraId="218BC620" w14:textId="77777777" w:rsidR="00D00AD0" w:rsidRPr="001D380A" w:rsidRDefault="00D00AD0" w:rsidP="00B63AA9">
      <w:pPr>
        <w:pStyle w:val="Level2Body"/>
      </w:pPr>
      <w:bookmarkStart w:id="478"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79"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80" w:name="_Toc122765341"/>
      <w:bookmarkEnd w:id="479"/>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78"/>
    <w:p w14:paraId="53E0ACC0" w14:textId="77777777" w:rsidR="00D00AD0" w:rsidRDefault="00D00AD0" w:rsidP="00B63AA9">
      <w:pPr>
        <w:pStyle w:val="Level2Body"/>
      </w:pPr>
    </w:p>
    <w:p w14:paraId="6D501BD0" w14:textId="77777777" w:rsidR="00CE5CB4" w:rsidRPr="003763B4" w:rsidRDefault="007036B3" w:rsidP="000D5553">
      <w:pPr>
        <w:pStyle w:val="Level2"/>
        <w:numPr>
          <w:ilvl w:val="1"/>
          <w:numId w:val="16"/>
        </w:numPr>
        <w:jc w:val="both"/>
      </w:pPr>
      <w:bookmarkStart w:id="481" w:name="_Toc126238567"/>
      <w:bookmarkStart w:id="482" w:name="_Toc129770825"/>
      <w:bookmarkStart w:id="483" w:name="_Toc169814819"/>
      <w:bookmarkStart w:id="484" w:name="_Toc185254584"/>
      <w:bookmarkStart w:id="485" w:name="_Hlk167800906"/>
      <w:r w:rsidRPr="003763B4">
        <w:t>COMPLIANCE WITH CIVIL RIGHTS LAWS AND EQUAL OPPORTUNITY EMPLOYMEN</w:t>
      </w:r>
      <w:bookmarkEnd w:id="480"/>
      <w:r w:rsidRPr="003763B4">
        <w:t>T / NOND</w:t>
      </w:r>
      <w:r w:rsidR="003174B2" w:rsidRPr="003763B4">
        <w:t>I</w:t>
      </w:r>
      <w:r w:rsidRPr="003763B4">
        <w:t xml:space="preserve">SCRIMINATION </w:t>
      </w:r>
      <w:r w:rsidR="00CD76F2">
        <w:t>(</w:t>
      </w:r>
      <w:r w:rsidR="002956A1">
        <w:t>Nonnegotiable</w:t>
      </w:r>
      <w:r w:rsidR="00CD76F2">
        <w:t>)</w:t>
      </w:r>
      <w:bookmarkEnd w:id="481"/>
      <w:bookmarkEnd w:id="482"/>
      <w:bookmarkEnd w:id="483"/>
      <w:bookmarkEnd w:id="484"/>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85"/>
    <w:p w14:paraId="2194EF2E" w14:textId="77777777" w:rsidR="00761444" w:rsidRPr="002B2CFA" w:rsidRDefault="00761444" w:rsidP="002B2CFA">
      <w:pPr>
        <w:pStyle w:val="Level2Body"/>
      </w:pPr>
    </w:p>
    <w:p w14:paraId="69A88E07" w14:textId="77777777" w:rsidR="00761444" w:rsidRPr="003763B4" w:rsidRDefault="00761444" w:rsidP="000D5553">
      <w:pPr>
        <w:pStyle w:val="Level2"/>
        <w:numPr>
          <w:ilvl w:val="1"/>
          <w:numId w:val="16"/>
        </w:numPr>
      </w:pPr>
      <w:bookmarkStart w:id="486" w:name="_Toc126238568"/>
      <w:bookmarkStart w:id="487" w:name="_Toc129770826"/>
      <w:bookmarkStart w:id="488" w:name="_Toc169814820"/>
      <w:bookmarkStart w:id="489" w:name="_Toc185254585"/>
      <w:r w:rsidRPr="003763B4">
        <w:t xml:space="preserve">COOPERATION WITH OTHER </w:t>
      </w:r>
      <w:r w:rsidR="00854A18">
        <w:t>VENDOR</w:t>
      </w:r>
      <w:r w:rsidRPr="003763B4">
        <w:t>S</w:t>
      </w:r>
      <w:bookmarkEnd w:id="486"/>
      <w:bookmarkEnd w:id="487"/>
      <w:bookmarkEnd w:id="488"/>
      <w:bookmarkEnd w:id="489"/>
      <w:r w:rsidRPr="003763B4">
        <w:t xml:space="preserve"> </w:t>
      </w:r>
    </w:p>
    <w:p w14:paraId="025D85FA"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90" w:name="_Toc126238569"/>
      <w:bookmarkStart w:id="491" w:name="_Toc129770827"/>
    </w:p>
    <w:p w14:paraId="106281D4" w14:textId="77777777" w:rsidR="00444994" w:rsidRPr="003763B4" w:rsidRDefault="00444994" w:rsidP="00C7550D">
      <w:pPr>
        <w:pStyle w:val="Level2"/>
        <w:numPr>
          <w:ilvl w:val="1"/>
          <w:numId w:val="6"/>
        </w:numPr>
      </w:pPr>
      <w:bookmarkStart w:id="492" w:name="_Toc169814821"/>
      <w:bookmarkStart w:id="493" w:name="_Ref176433014"/>
      <w:bookmarkStart w:id="494" w:name="_Toc185254586"/>
      <w:r>
        <w:t>DISCOUNTS</w:t>
      </w:r>
      <w:bookmarkEnd w:id="492"/>
      <w:bookmarkEnd w:id="493"/>
      <w:bookmarkEnd w:id="494"/>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495" w:name="_Toc169814822"/>
      <w:bookmarkStart w:id="496" w:name="_Ref176433025"/>
      <w:bookmarkStart w:id="497" w:name="_Toc185254587"/>
      <w:r>
        <w:t>PRICES</w:t>
      </w:r>
      <w:bookmarkEnd w:id="495"/>
      <w:bookmarkEnd w:id="496"/>
      <w:bookmarkEnd w:id="497"/>
      <w:r>
        <w:t xml:space="preserve"> </w:t>
      </w:r>
    </w:p>
    <w:p w14:paraId="11D20FEA" w14:textId="77777777" w:rsidR="00444994" w:rsidRDefault="006270F4" w:rsidP="00444994">
      <w:pPr>
        <w:pStyle w:val="Level2Body"/>
      </w:pPr>
      <w:bookmarkStart w:id="498" w:name="_Hlk167801667"/>
      <w:r w:rsidRPr="00C7550D">
        <w:rPr>
          <w:highlight w:val="green"/>
        </w:rPr>
        <w:t xml:space="preserve">PRICES MAY BE FIXED FOR THE TERM OF THE CONTRACT OR YOU CAN INCORPORATE PRICE INCREASES.  THERE IS NO REQUIRED METHOD TO DO PRICE INCREASES, BUT IT IS RECOMMENDED THAT YOU BE ABLE TO CALCULATE THE TOTAL CONTRACT COST THROUGH THE TERM OF THE CONTRACT BASED </w:t>
      </w:r>
      <w:r w:rsidR="00444994" w:rsidRPr="006270F4">
        <w:rPr>
          <w:highlight w:val="green"/>
        </w:rPr>
        <w:t xml:space="preserve">ON THE PRICING SCHEME THAT YOU USE. IT IS RECOMMENDED THAT THE SELECTED PRICE TERMS ARE ALSO RESTATED ON THE COST </w:t>
      </w:r>
      <w:r w:rsidR="00BE5DC0" w:rsidRPr="006270F4">
        <w:rPr>
          <w:highlight w:val="green"/>
        </w:rPr>
        <w:t>SHEET</w:t>
      </w:r>
      <w:r w:rsidR="00444994" w:rsidRPr="006270F4">
        <w:rPr>
          <w:highlight w:val="green"/>
        </w:rPr>
        <w:t xml:space="preserve"> TEMPLATE.</w:t>
      </w:r>
      <w:r w:rsidR="00BE5DC0" w:rsidRPr="006270F4">
        <w:rPr>
          <w:highlight w:val="green"/>
        </w:rPr>
        <w:t xml:space="preserve"> </w:t>
      </w:r>
      <w:r w:rsidR="004F31A3" w:rsidRPr="006270F4">
        <w:rPr>
          <w:highlight w:val="green"/>
        </w:rPr>
        <w:t>AGENCIES MUST SELECT AN OPTION BELOW AND REMOVE ALL UN-SELECTED OPTIONS</w:t>
      </w:r>
      <w:r w:rsidR="00444994" w:rsidRPr="006270F4">
        <w:rPr>
          <w:highlight w:val="green"/>
        </w:rPr>
        <w:t xml:space="preserve"> </w:t>
      </w:r>
    </w:p>
    <w:p w14:paraId="42B93BC1" w14:textId="77777777" w:rsidR="00444994" w:rsidRDefault="00444994" w:rsidP="00444994">
      <w:pPr>
        <w:pStyle w:val="Level2Body"/>
        <w:rPr>
          <w:szCs w:val="18"/>
          <w:highlight w:val="green"/>
        </w:rPr>
      </w:pPr>
    </w:p>
    <w:p w14:paraId="57363A59" w14:textId="77777777" w:rsidR="00444994" w:rsidRDefault="00444994" w:rsidP="00444994">
      <w:pPr>
        <w:pStyle w:val="Level2Body"/>
      </w:pPr>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56693D00" w14:textId="77777777" w:rsidR="004F31A3" w:rsidRDefault="004F31A3" w:rsidP="00444994">
      <w:pPr>
        <w:pStyle w:val="Level2Body"/>
      </w:pPr>
    </w:p>
    <w:p w14:paraId="1E560C95" w14:textId="77777777" w:rsidR="004F31A3" w:rsidRPr="00877B64" w:rsidRDefault="004F31A3" w:rsidP="00877B64">
      <w:pPr>
        <w:pStyle w:val="Level2Body"/>
        <w:rPr>
          <w:szCs w:val="18"/>
        </w:rPr>
      </w:pPr>
      <w:r>
        <w:rPr>
          <w:szCs w:val="18"/>
          <w:highlight w:val="green"/>
        </w:rPr>
        <w:t>[Option 1 - Fixed Price Contract</w:t>
      </w:r>
      <w:r w:rsidR="00BE5DC0">
        <w:rPr>
          <w:szCs w:val="18"/>
        </w:rPr>
        <w:t>]</w:t>
      </w:r>
      <w:r>
        <w:rPr>
          <w:szCs w:val="18"/>
        </w:rPr>
        <w:t xml:space="preserve"> All prices, costs, and terms and conditions submitted in the </w:t>
      </w:r>
      <w:r w:rsidR="00BB2836">
        <w:rPr>
          <w:szCs w:val="18"/>
        </w:rPr>
        <w:t>solicitation response</w:t>
      </w:r>
      <w:r>
        <w:rPr>
          <w:szCs w:val="18"/>
        </w:rPr>
        <w:t xml:space="preserve"> shall remain fixed and valid commencing on the opening date of the </w:t>
      </w:r>
      <w:r w:rsidR="00BB2836">
        <w:rPr>
          <w:szCs w:val="18"/>
        </w:rPr>
        <w:t>solicitation</w:t>
      </w:r>
      <w:r>
        <w:rPr>
          <w:szCs w:val="18"/>
        </w:rPr>
        <w:t xml:space="preserve"> until the contract terminates or expires.</w:t>
      </w:r>
    </w:p>
    <w:p w14:paraId="662D72F7" w14:textId="77777777" w:rsidR="00444994" w:rsidRDefault="00444994" w:rsidP="00444994">
      <w:pPr>
        <w:pStyle w:val="Level2Body"/>
        <w:rPr>
          <w:szCs w:val="18"/>
          <w:highlight w:val="green"/>
        </w:rPr>
      </w:pPr>
    </w:p>
    <w:p w14:paraId="78A04877" w14:textId="51FF0B66" w:rsidR="00444994" w:rsidRDefault="00444994" w:rsidP="00444994">
      <w:pPr>
        <w:pStyle w:val="Level2Body"/>
        <w:rPr>
          <w:szCs w:val="18"/>
        </w:rPr>
      </w:pPr>
      <w:r>
        <w:rPr>
          <w:szCs w:val="18"/>
          <w:highlight w:val="green"/>
        </w:rPr>
        <w:t xml:space="preserve">[Option </w:t>
      </w:r>
      <w:r w:rsidR="004F31A3">
        <w:rPr>
          <w:szCs w:val="18"/>
          <w:highlight w:val="green"/>
        </w:rPr>
        <w:t>2</w:t>
      </w:r>
      <w:r>
        <w:rPr>
          <w:szCs w:val="18"/>
          <w:highlight w:val="green"/>
        </w:rPr>
        <w:t xml:space="preserve"> - Fixed </w:t>
      </w:r>
      <w:r w:rsidR="00BB2836">
        <w:rPr>
          <w:szCs w:val="18"/>
          <w:highlight w:val="green"/>
        </w:rPr>
        <w:t>solicitation response</w:t>
      </w:r>
      <w:r>
        <w:rPr>
          <w:szCs w:val="18"/>
          <w:highlight w:val="green"/>
        </w:rPr>
        <w:t xml:space="preserve"> price until contract award</w:t>
      </w:r>
      <w:r w:rsidR="004F31A3">
        <w:rPr>
          <w:szCs w:val="18"/>
          <w:highlight w:val="green"/>
        </w:rPr>
        <w:t xml:space="preserve"> </w:t>
      </w:r>
      <w:r w:rsidR="00EC3435">
        <w:rPr>
          <w:szCs w:val="18"/>
          <w:highlight w:val="green"/>
        </w:rPr>
        <w:t xml:space="preserve">- </w:t>
      </w:r>
      <w:r w:rsidR="004F31A3">
        <w:rPr>
          <w:szCs w:val="18"/>
          <w:highlight w:val="green"/>
        </w:rPr>
        <w:t xml:space="preserve">must </w:t>
      </w:r>
      <w:r w:rsidR="00BE5DC0">
        <w:rPr>
          <w:szCs w:val="18"/>
          <w:highlight w:val="green"/>
        </w:rPr>
        <w:t>be paired with</w:t>
      </w:r>
      <w:r w:rsidR="004F31A3">
        <w:rPr>
          <w:szCs w:val="18"/>
          <w:highlight w:val="green"/>
        </w:rPr>
        <w:t xml:space="preserve"> option 3, 4 or 5</w:t>
      </w:r>
      <w:r>
        <w:rPr>
          <w:szCs w:val="18"/>
          <w:highlight w:val="green"/>
        </w:rPr>
        <w:t>]</w:t>
      </w:r>
      <w:r>
        <w:rPr>
          <w:szCs w:val="18"/>
        </w:rPr>
        <w:t xml:space="preserve"> All prices, costs, and terms and conditions submitted in the </w:t>
      </w:r>
      <w:r w:rsidR="00BB2836">
        <w:rPr>
          <w:szCs w:val="18"/>
        </w:rPr>
        <w:t>solicitation response</w:t>
      </w:r>
      <w:r>
        <w:rPr>
          <w:szCs w:val="18"/>
        </w:rPr>
        <w:t xml:space="preserve"> shall remain fixed and valid commencing on the opening date of the </w:t>
      </w:r>
      <w:r w:rsidR="00BB2836">
        <w:rPr>
          <w:szCs w:val="18"/>
        </w:rPr>
        <w:t>solicitation</w:t>
      </w:r>
      <w:r>
        <w:rPr>
          <w:szCs w:val="18"/>
        </w:rPr>
        <w:t xml:space="preserve"> until an award is made or the </w:t>
      </w:r>
      <w:r w:rsidR="003F70CE">
        <w:t>Solicitation</w:t>
      </w:r>
      <w:r>
        <w:rPr>
          <w:szCs w:val="18"/>
        </w:rPr>
        <w:t xml:space="preserve"> is cancelled.</w:t>
      </w:r>
    </w:p>
    <w:p w14:paraId="3808FC29" w14:textId="77777777" w:rsidR="00444994" w:rsidRDefault="00444994" w:rsidP="00444994">
      <w:pPr>
        <w:pStyle w:val="Level2Body"/>
        <w:rPr>
          <w:szCs w:val="18"/>
          <w:highlight w:val="green"/>
        </w:rPr>
      </w:pPr>
    </w:p>
    <w:p w14:paraId="4BBE7F58" w14:textId="681186ED" w:rsidR="00444994" w:rsidRDefault="00444994" w:rsidP="00444994">
      <w:pPr>
        <w:pStyle w:val="Level2Body"/>
        <w:rPr>
          <w:szCs w:val="18"/>
        </w:rPr>
      </w:pPr>
      <w:r>
        <w:rPr>
          <w:szCs w:val="18"/>
          <w:highlight w:val="green"/>
        </w:rPr>
        <w:t xml:space="preserve">[Option 3 - Only the cost of the initial period is included in the </w:t>
      </w:r>
      <w:r w:rsidR="00BE5DC0">
        <w:rPr>
          <w:szCs w:val="18"/>
          <w:highlight w:val="green"/>
        </w:rPr>
        <w:t>solicitation response</w:t>
      </w:r>
      <w:r>
        <w:rPr>
          <w:szCs w:val="18"/>
          <w:highlight w:val="green"/>
        </w:rPr>
        <w:t xml:space="preserve"> - subsequent periods are not proposed and subject to a capped cost increase - Could lead to significant increases, but increases may be reasonable due to nature of the product or service or industry standard]</w:t>
      </w:r>
      <w:r>
        <w:rPr>
          <w:szCs w:val="18"/>
        </w:rPr>
        <w:t xml:space="preserve">  Prices submitted on the cost</w:t>
      </w:r>
      <w:r w:rsidR="00BE5DC0">
        <w:rPr>
          <w:szCs w:val="18"/>
        </w:rPr>
        <w:t xml:space="preserve"> sheet</w:t>
      </w:r>
      <w:r>
        <w:rPr>
          <w:szCs w:val="18"/>
        </w:rPr>
        <w:t xml:space="preserve"> shall remain fixed for the first </w:t>
      </w:r>
      <w:r>
        <w:rPr>
          <w:szCs w:val="18"/>
          <w:highlight w:val="yellow"/>
        </w:rPr>
        <w:t>(number of days / months / years / etc. written out)</w:t>
      </w:r>
      <w:r>
        <w:rPr>
          <w:szCs w:val="18"/>
        </w:rPr>
        <w:t xml:space="preserve"> (</w:t>
      </w:r>
      <w:r>
        <w:rPr>
          <w:szCs w:val="18"/>
          <w:highlight w:val="yellow"/>
        </w:rPr>
        <w:t>XX</w:t>
      </w:r>
      <w:r>
        <w:rPr>
          <w:szCs w:val="18"/>
        </w:rPr>
        <w:t xml:space="preserve">) of the contract. Any </w:t>
      </w:r>
      <w:r>
        <w:rPr>
          <w:szCs w:val="18"/>
          <w:highlight w:val="green"/>
        </w:rPr>
        <w:t>[you can limit the number of increases per year or period]</w:t>
      </w:r>
      <w:r>
        <w:rPr>
          <w:szCs w:val="18"/>
        </w:rPr>
        <w:t xml:space="preserve"> request for a price increase subsequent to the first </w:t>
      </w:r>
      <w:r>
        <w:rPr>
          <w:szCs w:val="18"/>
          <w:highlight w:val="yellow"/>
        </w:rPr>
        <w:t>(number of days / months / years / etc. written out)</w:t>
      </w:r>
      <w:r>
        <w:rPr>
          <w:szCs w:val="18"/>
        </w:rPr>
        <w:t xml:space="preserve"> (</w:t>
      </w:r>
      <w:r>
        <w:rPr>
          <w:szCs w:val="18"/>
          <w:highlight w:val="yellow"/>
        </w:rPr>
        <w:t>XX</w:t>
      </w:r>
      <w:r>
        <w:rPr>
          <w:szCs w:val="18"/>
        </w:rPr>
        <w:t xml:space="preserve">) of the contract shall not exceed </w:t>
      </w:r>
      <w:r w:rsidR="006270F4" w:rsidRPr="00C7550D">
        <w:rPr>
          <w:highlight w:val="yellow"/>
        </w:rPr>
        <w:t>(number)</w:t>
      </w:r>
      <w:r>
        <w:t xml:space="preserve"> </w:t>
      </w:r>
      <w:r w:rsidRPr="001D0EB2">
        <w:rPr>
          <w:szCs w:val="18"/>
        </w:rPr>
        <w:t>percent</w:t>
      </w:r>
      <w:r>
        <w:rPr>
          <w:szCs w:val="18"/>
        </w:rPr>
        <w:t xml:space="preserve"> (</w:t>
      </w:r>
      <w:r>
        <w:rPr>
          <w:szCs w:val="18"/>
          <w:highlight w:val="yellow"/>
        </w:rPr>
        <w:t>#</w:t>
      </w:r>
      <w:r>
        <w:rPr>
          <w:szCs w:val="18"/>
        </w:rPr>
        <w:t xml:space="preserve"> %) of the previous Contract period. Increases will be cumulative across the remaining periods of the contract. Requests for an increase must be submitted in writing to the </w:t>
      </w:r>
      <w:r>
        <w:rPr>
          <w:szCs w:val="18"/>
          <w:highlight w:val="yellow"/>
        </w:rPr>
        <w:t>State Purchasing Bureau</w:t>
      </w:r>
      <w:r>
        <w:rPr>
          <w:szCs w:val="18"/>
        </w:rPr>
        <w:t xml:space="preserve"> a minimum of </w:t>
      </w:r>
      <w:r w:rsidRPr="00843E83">
        <w:rPr>
          <w:szCs w:val="18"/>
          <w:highlight w:val="yellow"/>
        </w:rPr>
        <w:t>120</w:t>
      </w:r>
      <w:r>
        <w:rPr>
          <w:szCs w:val="18"/>
        </w:rPr>
        <w:t xml:space="preserve"> days </w:t>
      </w:r>
      <w:r>
        <w:rPr>
          <w:szCs w:val="18"/>
          <w:highlight w:val="green"/>
        </w:rPr>
        <w:t>[include enough time to replace the contract</w:t>
      </w:r>
      <w:r w:rsidR="00EC3435" w:rsidRPr="00843E83">
        <w:rPr>
          <w:szCs w:val="18"/>
          <w:highlight w:val="green"/>
        </w:rPr>
        <w:t>]</w:t>
      </w:r>
      <w:r>
        <w:rPr>
          <w:szCs w:val="18"/>
        </w:rPr>
        <w:t xml:space="preserve"> prior to the end of the current contract period. Documentation may be required by the State to support the price increase.</w:t>
      </w:r>
    </w:p>
    <w:p w14:paraId="662833A0" w14:textId="77777777" w:rsidR="00444994" w:rsidRDefault="00444994" w:rsidP="00444994">
      <w:pPr>
        <w:pStyle w:val="Level2Body"/>
        <w:rPr>
          <w:szCs w:val="18"/>
        </w:rPr>
      </w:pPr>
    </w:p>
    <w:p w14:paraId="2F51671B" w14:textId="03720EA3" w:rsidR="00444994" w:rsidRDefault="00444994" w:rsidP="00444994">
      <w:pPr>
        <w:pStyle w:val="Level2Body"/>
        <w:rPr>
          <w:szCs w:val="18"/>
        </w:rPr>
      </w:pPr>
      <w:r>
        <w:rPr>
          <w:szCs w:val="18"/>
          <w:highlight w:val="green"/>
        </w:rPr>
        <w:t>[Option 4 - Used where option</w:t>
      </w:r>
      <w:r w:rsidR="00EC3435">
        <w:rPr>
          <w:szCs w:val="18"/>
          <w:highlight w:val="green"/>
        </w:rPr>
        <w:t>al renewal period</w:t>
      </w:r>
      <w:r>
        <w:rPr>
          <w:szCs w:val="18"/>
          <w:highlight w:val="green"/>
        </w:rPr>
        <w:t xml:space="preserve"> costs are part of </w:t>
      </w:r>
      <w:r w:rsidRPr="00773615">
        <w:rPr>
          <w:szCs w:val="18"/>
          <w:highlight w:val="green"/>
        </w:rPr>
        <w:t xml:space="preserve">the </w:t>
      </w:r>
      <w:r w:rsidR="003F70CE">
        <w:rPr>
          <w:highlight w:val="green"/>
        </w:rPr>
        <w:t>Solicitation</w:t>
      </w:r>
      <w:r>
        <w:rPr>
          <w:szCs w:val="18"/>
          <w:highlight w:val="green"/>
        </w:rPr>
        <w:t>.]</w:t>
      </w:r>
      <w:r>
        <w:rPr>
          <w:szCs w:val="18"/>
        </w:rPr>
        <w:t xml:space="preserve">  Prices submitted on the cost </w:t>
      </w:r>
      <w:r w:rsidR="00BB2836">
        <w:rPr>
          <w:szCs w:val="18"/>
        </w:rPr>
        <w:t>sheet</w:t>
      </w:r>
      <w:r>
        <w:rPr>
          <w:szCs w:val="18"/>
        </w:rPr>
        <w:t xml:space="preserve">, once accepted by the State, shall remain fixed for the first </w:t>
      </w:r>
      <w:r>
        <w:rPr>
          <w:szCs w:val="18"/>
          <w:highlight w:val="yellow"/>
        </w:rPr>
        <w:t>(number of days / months / years / etc. written out)</w:t>
      </w:r>
      <w:r>
        <w:rPr>
          <w:szCs w:val="18"/>
        </w:rPr>
        <w:t xml:space="preserve"> </w:t>
      </w:r>
      <w:r>
        <w:rPr>
          <w:szCs w:val="18"/>
          <w:highlight w:val="yellow"/>
        </w:rPr>
        <w:t>(number)</w:t>
      </w:r>
      <w:r>
        <w:rPr>
          <w:szCs w:val="18"/>
        </w:rPr>
        <w:t xml:space="preserve"> of the contract. Any request for a price increase subsequent to the </w:t>
      </w:r>
      <w:r>
        <w:rPr>
          <w:szCs w:val="18"/>
          <w:highlight w:val="yellow"/>
        </w:rPr>
        <w:t>(number of days / months / years / etc. Written out)</w:t>
      </w:r>
      <w:r>
        <w:rPr>
          <w:szCs w:val="18"/>
        </w:rPr>
        <w:t xml:space="preserve"> (</w:t>
      </w:r>
      <w:r>
        <w:rPr>
          <w:szCs w:val="18"/>
          <w:highlight w:val="yellow"/>
        </w:rPr>
        <w:t>XX</w:t>
      </w:r>
      <w:r>
        <w:rPr>
          <w:szCs w:val="18"/>
        </w:rPr>
        <w:t xml:space="preserve">) of the contract shall not exceed </w:t>
      </w:r>
      <w:r w:rsidR="006270F4" w:rsidRPr="00C7550D">
        <w:rPr>
          <w:highlight w:val="yellow"/>
        </w:rPr>
        <w:t>(number)</w:t>
      </w:r>
      <w:r>
        <w:t xml:space="preserve"> </w:t>
      </w:r>
      <w:r w:rsidRPr="008B620A">
        <w:rPr>
          <w:szCs w:val="18"/>
        </w:rPr>
        <w:t>percent</w:t>
      </w:r>
      <w:r>
        <w:rPr>
          <w:szCs w:val="18"/>
        </w:rPr>
        <w:t xml:space="preserve"> (</w:t>
      </w:r>
      <w:r>
        <w:rPr>
          <w:szCs w:val="18"/>
          <w:highlight w:val="yellow"/>
        </w:rPr>
        <w:t>#</w:t>
      </w:r>
      <w:r>
        <w:rPr>
          <w:szCs w:val="18"/>
        </w:rPr>
        <w:t xml:space="preserve"> %) of the price proposed for the period. Increases shall not be cumulative and will only apply to that period of the contract. The request for a price increase must be submitted in writing to the </w:t>
      </w:r>
      <w:r>
        <w:rPr>
          <w:szCs w:val="18"/>
          <w:highlight w:val="yellow"/>
        </w:rPr>
        <w:t>State Purchasing Bureau</w:t>
      </w:r>
      <w:r>
        <w:rPr>
          <w:szCs w:val="18"/>
        </w:rPr>
        <w:t xml:space="preserve"> a minimum of </w:t>
      </w:r>
      <w:r>
        <w:rPr>
          <w:szCs w:val="18"/>
          <w:highlight w:val="yellow"/>
        </w:rPr>
        <w:t>120</w:t>
      </w:r>
      <w:r>
        <w:rPr>
          <w:szCs w:val="18"/>
        </w:rPr>
        <w:t xml:space="preserve"> days </w:t>
      </w:r>
      <w:r>
        <w:rPr>
          <w:szCs w:val="18"/>
          <w:highlight w:val="green"/>
        </w:rPr>
        <w:t>[include enough time to replace the contract]</w:t>
      </w:r>
      <w:r>
        <w:rPr>
          <w:szCs w:val="18"/>
        </w:rPr>
        <w:t xml:space="preserve"> prior to the end of the current contract period. Documentation may be required by the State to support the price increase. </w:t>
      </w:r>
    </w:p>
    <w:p w14:paraId="60ED3273" w14:textId="77777777" w:rsidR="00444994" w:rsidRDefault="00444994" w:rsidP="00444994">
      <w:pPr>
        <w:pStyle w:val="Level2Body"/>
        <w:rPr>
          <w:szCs w:val="18"/>
        </w:rPr>
      </w:pPr>
    </w:p>
    <w:p w14:paraId="06B55619" w14:textId="77777777" w:rsidR="00444994" w:rsidRDefault="00444994" w:rsidP="00444994">
      <w:pPr>
        <w:pStyle w:val="Level2Body"/>
        <w:rPr>
          <w:szCs w:val="18"/>
        </w:rPr>
      </w:pPr>
      <w:r>
        <w:rPr>
          <w:szCs w:val="18"/>
          <w:highlight w:val="green"/>
        </w:rPr>
        <w:t>[Option 5] - Draft your own price clause - It is recommended that you be able to calculate the total cost of the contract over the maximum duration of the contract for budgetary purposes]</w:t>
      </w:r>
    </w:p>
    <w:p w14:paraId="75B4BB45" w14:textId="77777777" w:rsidR="00444994" w:rsidRPr="005B0D32" w:rsidRDefault="00444994" w:rsidP="00444994">
      <w:pPr>
        <w:pStyle w:val="Level2Body"/>
        <w:rPr>
          <w:b/>
          <w:bCs/>
        </w:rPr>
      </w:pPr>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98"/>
    <w:p w14:paraId="4F60B41A" w14:textId="77777777" w:rsidR="00806323" w:rsidRPr="005B0D32" w:rsidRDefault="00806323" w:rsidP="00444994">
      <w:pPr>
        <w:pStyle w:val="Level2Body"/>
        <w:rPr>
          <w:b/>
          <w:bCs/>
        </w:rPr>
      </w:pPr>
    </w:p>
    <w:p w14:paraId="4BEA1D37" w14:textId="77777777" w:rsidR="009B1BB8" w:rsidRPr="003763B4" w:rsidRDefault="009B1BB8" w:rsidP="000D5553">
      <w:pPr>
        <w:pStyle w:val="Level2"/>
        <w:numPr>
          <w:ilvl w:val="1"/>
          <w:numId w:val="16"/>
        </w:numPr>
      </w:pPr>
      <w:bookmarkStart w:id="499" w:name="_Toc169814823"/>
      <w:bookmarkStart w:id="500" w:name="_Toc185254588"/>
      <w:r w:rsidRPr="003763B4">
        <w:t>PERMITS, REGULATIONS,</w:t>
      </w:r>
      <w:r w:rsidR="008C1AFE" w:rsidRPr="003763B4">
        <w:t xml:space="preserve"> LAWS</w:t>
      </w:r>
      <w:bookmarkEnd w:id="490"/>
      <w:bookmarkEnd w:id="491"/>
      <w:bookmarkEnd w:id="499"/>
      <w:bookmarkEnd w:id="500"/>
    </w:p>
    <w:p w14:paraId="6F6FA3AA" w14:textId="77777777" w:rsidR="00D67EFD" w:rsidRPr="002B2CFA" w:rsidRDefault="00D67EFD" w:rsidP="002B2CFA">
      <w:pPr>
        <w:pStyle w:val="Level2Body"/>
      </w:pPr>
      <w:bookmarkStart w:id="501"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501"/>
    <w:p w14:paraId="28E6A50C" w14:textId="77777777" w:rsidR="00595F99" w:rsidRPr="002B2CFA" w:rsidRDefault="00595F99" w:rsidP="002B2CFA">
      <w:pPr>
        <w:pStyle w:val="Level2Body"/>
      </w:pPr>
    </w:p>
    <w:p w14:paraId="3356939A" w14:textId="77777777" w:rsidR="00CE5CB4" w:rsidRPr="003763B4" w:rsidRDefault="008C1AFE" w:rsidP="000D5553">
      <w:pPr>
        <w:pStyle w:val="Level2"/>
        <w:numPr>
          <w:ilvl w:val="1"/>
          <w:numId w:val="16"/>
        </w:numPr>
      </w:pPr>
      <w:bookmarkStart w:id="502" w:name="_Toc126238570"/>
      <w:bookmarkStart w:id="503" w:name="_Toc129770828"/>
      <w:bookmarkStart w:id="504" w:name="_Toc169814824"/>
      <w:bookmarkStart w:id="505" w:name="_Toc185254589"/>
      <w:r w:rsidRPr="003763B4">
        <w:t xml:space="preserve">OWNERSHIP OF INFORMATION AND DATA </w:t>
      </w:r>
      <w:r w:rsidR="00D67EFD">
        <w:t>/ DELIVERABLES</w:t>
      </w:r>
      <w:r w:rsidR="00CA476E">
        <w:t xml:space="preserve"> </w:t>
      </w:r>
      <w:r w:rsidR="0034556E">
        <w:rPr>
          <w:highlight w:val="green"/>
        </w:rPr>
        <w:t>(IF APPLICABLE)</w:t>
      </w:r>
      <w:bookmarkEnd w:id="502"/>
      <w:bookmarkEnd w:id="503"/>
      <w:bookmarkEnd w:id="504"/>
      <w:bookmarkEnd w:id="505"/>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0D5553">
      <w:pPr>
        <w:pStyle w:val="Level2"/>
        <w:numPr>
          <w:ilvl w:val="1"/>
          <w:numId w:val="16"/>
        </w:numPr>
      </w:pPr>
      <w:bookmarkStart w:id="506" w:name="_Toc126238571"/>
      <w:bookmarkStart w:id="507" w:name="_Toc129770829"/>
      <w:bookmarkStart w:id="508" w:name="_Toc169814825"/>
      <w:bookmarkStart w:id="509" w:name="_Toc185254590"/>
      <w:r w:rsidRPr="003763B4">
        <w:t>INSURANCE REQUIREMENTS</w:t>
      </w:r>
      <w:bookmarkEnd w:id="506"/>
      <w:bookmarkEnd w:id="507"/>
      <w:bookmarkEnd w:id="508"/>
      <w:bookmarkEnd w:id="509"/>
    </w:p>
    <w:p w14:paraId="27BC34D0" w14:textId="77777777" w:rsidR="00BE5DC0" w:rsidRPr="003763B4" w:rsidRDefault="00BE5DC0" w:rsidP="00BE5DC0">
      <w:pPr>
        <w:pStyle w:val="Level2Body"/>
        <w:keepNext/>
        <w:keepLines/>
      </w:pPr>
      <w:r w:rsidRPr="00D2634E">
        <w:rPr>
          <w:highlight w:val="green"/>
        </w:rPr>
        <w:t>AGENCY DETERMINES WHAT INSURANCE IS REQUIRED AND THE LIMITS OF LIABILITY (LIMITS ARE STATUTORY FOR WORKERS’ COMPENSATION)</w:t>
      </w:r>
    </w:p>
    <w:p w14:paraId="7A42E547" w14:textId="77777777" w:rsidR="007A161C" w:rsidRDefault="007A161C" w:rsidP="007A161C">
      <w:pPr>
        <w:pStyle w:val="Level2Body"/>
      </w:pPr>
      <w:bookmarkStart w:id="510"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77777777" w:rsidR="007A161C" w:rsidRPr="002B2CFA" w:rsidRDefault="007A161C" w:rsidP="00B63AA9">
      <w:pPr>
        <w:pStyle w:val="Level2Body"/>
      </w:pPr>
      <w:r>
        <w:t xml:space="preserve">In the event that any policy written on a claims-made basis terminates or is canceled during the term of the contract or within </w:t>
      </w:r>
      <w:r w:rsidR="00D360F4" w:rsidRPr="00A25BFF">
        <w:rPr>
          <w:highlight w:val="yellow"/>
        </w:rPr>
        <w:t>(number</w:t>
      </w:r>
      <w:r w:rsidR="00D360F4">
        <w:t>)</w:t>
      </w:r>
      <w:r>
        <w:t xml:space="preserve"> (</w:t>
      </w:r>
      <w:r w:rsidRPr="00BF3196">
        <w:rPr>
          <w:highlight w:val="yellow"/>
        </w:rPr>
        <w:t>XX</w:t>
      </w:r>
      <w:r>
        <w:t xml:space="preserve">) </w:t>
      </w:r>
      <w:r w:rsidR="00BE1CD4" w:rsidRPr="00C7550D">
        <w:rPr>
          <w:highlight w:val="green"/>
        </w:rPr>
        <w:t xml:space="preserve">(recommended </w:t>
      </w:r>
      <w:r w:rsidR="00E75880" w:rsidRPr="00C7550D">
        <w:rPr>
          <w:highlight w:val="green"/>
        </w:rPr>
        <w:t>term is one to three years)</w:t>
      </w:r>
      <w:r w:rsidR="00E75880">
        <w:t xml:space="preserve"> </w:t>
      </w:r>
      <w:r>
        <w:t xml:space="preserve">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D360F4">
        <w:t>(</w:t>
      </w:r>
      <w:r w:rsidR="00D360F4" w:rsidRPr="00A25BFF">
        <w:rPr>
          <w:highlight w:val="yellow"/>
        </w:rPr>
        <w:t>number</w:t>
      </w:r>
      <w:r w:rsidR="00D360F4">
        <w:t>)</w:t>
      </w:r>
      <w:r>
        <w:t xml:space="preserve"> (</w:t>
      </w:r>
      <w:r w:rsidRPr="00BF3196">
        <w:rPr>
          <w:highlight w:val="yellow"/>
        </w:rPr>
        <w:t>XX</w:t>
      </w:r>
      <w:r>
        <w:t>) years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77777777"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 xml:space="preserve">The policy shall include the State, and others as required by the contract documents, </w:t>
      </w:r>
      <w:r w:rsidRPr="00764FB6">
        <w:rPr>
          <w:b/>
          <w:highlight w:val="green"/>
        </w:rPr>
        <w:t>(agency to determine any additional insureds besides the State)</w:t>
      </w:r>
      <w:r w:rsidRPr="00764FB6">
        <w:rPr>
          <w:b/>
        </w:rPr>
        <w:t xml:space="preserve">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339CBEF0" w14:textId="77777777" w:rsidR="007A161C" w:rsidRPr="003763B4" w:rsidRDefault="007A161C" w:rsidP="00EA352C">
      <w:pPr>
        <w:pStyle w:val="Level3Body"/>
        <w:tabs>
          <w:tab w:val="num" w:pos="1440"/>
        </w:tabs>
        <w:rPr>
          <w:rFonts w:cs="Arial"/>
          <w:szCs w:val="18"/>
        </w:rPr>
      </w:pPr>
    </w:p>
    <w:p w14:paraId="1F55CD83" w14:textId="77777777" w:rsidR="00EB4A97" w:rsidRDefault="007A161C" w:rsidP="00EA352C">
      <w:pPr>
        <w:pStyle w:val="Level3Body"/>
        <w:tabs>
          <w:tab w:val="num" w:pos="1440"/>
        </w:tabs>
        <w:rPr>
          <w:rFonts w:cs="Arial"/>
          <w:szCs w:val="18"/>
          <w:highlight w:val="green"/>
        </w:rPr>
      </w:pPr>
      <w:r w:rsidRPr="003763B4">
        <w:rPr>
          <w:rFonts w:cs="Arial"/>
          <w:szCs w:val="18"/>
          <w:highlight w:val="green"/>
        </w:rPr>
        <w:t>(</w:t>
      </w:r>
      <w:r w:rsidR="00EB4A97">
        <w:rPr>
          <w:rFonts w:cs="Arial"/>
          <w:szCs w:val="18"/>
          <w:highlight w:val="green"/>
        </w:rPr>
        <w:t>Agency d</w:t>
      </w:r>
      <w:r w:rsidRPr="003763B4">
        <w:rPr>
          <w:rFonts w:cs="Arial"/>
          <w:szCs w:val="18"/>
          <w:highlight w:val="green"/>
        </w:rPr>
        <w:t>elete this section if no additional coverage is needed) Agencies should add any other coverage unique to the type of service</w:t>
      </w:r>
      <w:r>
        <w:rPr>
          <w:rFonts w:cs="Arial"/>
          <w:szCs w:val="18"/>
          <w:highlight w:val="green"/>
        </w:rPr>
        <w:t>s</w:t>
      </w:r>
      <w:r w:rsidRPr="003763B4">
        <w:rPr>
          <w:rFonts w:cs="Arial"/>
          <w:szCs w:val="18"/>
          <w:highlight w:val="green"/>
        </w:rPr>
        <w:t xml:space="preserve"> here. Such coverage might include Professional Liability, Medical Malpractice, Builder’s Risk, etc.</w:t>
      </w:r>
      <w:r>
        <w:rPr>
          <w:rFonts w:cs="Arial"/>
          <w:szCs w:val="18"/>
          <w:highlight w:val="green"/>
        </w:rPr>
        <w:t xml:space="preserve"> </w:t>
      </w:r>
    </w:p>
    <w:p w14:paraId="39B9E9A4" w14:textId="77777777" w:rsidR="00EB4A97" w:rsidRDefault="00EB4A97" w:rsidP="00066A8A">
      <w:pPr>
        <w:pStyle w:val="Level3Body"/>
        <w:tabs>
          <w:tab w:val="num" w:pos="1440"/>
        </w:tabs>
        <w:rPr>
          <w:rFonts w:cs="Arial"/>
          <w:szCs w:val="18"/>
          <w:highlight w:val="green"/>
        </w:rPr>
      </w:pPr>
    </w:p>
    <w:p w14:paraId="2C450442" w14:textId="77777777" w:rsidR="007A161C" w:rsidRDefault="00EB4A97" w:rsidP="00066A8A">
      <w:pPr>
        <w:pStyle w:val="Level3Body"/>
        <w:tabs>
          <w:tab w:val="num" w:pos="1440"/>
        </w:tabs>
        <w:rPr>
          <w:rFonts w:cs="Arial"/>
          <w:szCs w:val="18"/>
        </w:rPr>
      </w:pPr>
      <w:r>
        <w:rPr>
          <w:rFonts w:cs="Arial"/>
          <w:szCs w:val="18"/>
          <w:highlight w:val="green"/>
        </w:rPr>
        <w:t>(Agency d</w:t>
      </w:r>
      <w:r w:rsidR="007A161C">
        <w:rPr>
          <w:rFonts w:cs="Arial"/>
          <w:szCs w:val="18"/>
          <w:highlight w:val="green"/>
        </w:rPr>
        <w:t>elete any coverage that is not needed.</w:t>
      </w:r>
      <w:r w:rsidR="007A161C" w:rsidRPr="003763B4">
        <w:rPr>
          <w:rFonts w:cs="Arial"/>
          <w:szCs w:val="18"/>
          <w:highlight w:val="green"/>
        </w:rPr>
        <w:t xml:space="preserve"> If medical malpractice is required, it is recommended that agencies state that</w:t>
      </w:r>
      <w:r w:rsidR="007A161C">
        <w:rPr>
          <w:rFonts w:cs="Arial"/>
          <w:szCs w:val="18"/>
          <w:highlight w:val="green"/>
        </w:rPr>
        <w:t>,</w:t>
      </w:r>
      <w:r w:rsidR="007A161C" w:rsidRPr="003763B4">
        <w:rPr>
          <w:rFonts w:cs="Arial"/>
          <w:szCs w:val="18"/>
          <w:highlight w:val="green"/>
        </w:rPr>
        <w:t xml:space="preserve"> </w:t>
      </w:r>
      <w:r w:rsidR="007A161C">
        <w:rPr>
          <w:rFonts w:cs="Arial"/>
          <w:szCs w:val="18"/>
          <w:highlight w:val="green"/>
        </w:rPr>
        <w:t>“</w:t>
      </w:r>
      <w:r w:rsidR="007A161C" w:rsidRPr="003763B4">
        <w:rPr>
          <w:rFonts w:cs="Arial"/>
          <w:szCs w:val="18"/>
          <w:highlight w:val="green"/>
        </w:rPr>
        <w:t xml:space="preserve">medical providers shall, at the time of award, be qualified and shall, for the duration of the contract, remain qualified under the Nebraska Hospital-Medical Liability Act. By submitting a </w:t>
      </w:r>
      <w:r w:rsidR="00BB2836">
        <w:rPr>
          <w:rFonts w:cs="Arial"/>
          <w:szCs w:val="18"/>
          <w:highlight w:val="green"/>
        </w:rPr>
        <w:t>solicitation response</w:t>
      </w:r>
      <w:r w:rsidR="007A161C" w:rsidRPr="003763B4">
        <w:rPr>
          <w:rFonts w:cs="Arial"/>
          <w:szCs w:val="18"/>
          <w:highlight w:val="green"/>
        </w:rPr>
        <w:t xml:space="preserve">, </w:t>
      </w:r>
      <w:r w:rsidR="00854A18">
        <w:rPr>
          <w:rFonts w:cs="Arial"/>
          <w:szCs w:val="18"/>
          <w:highlight w:val="green"/>
        </w:rPr>
        <w:t>Vendor</w:t>
      </w:r>
      <w:r w:rsidR="000215E4" w:rsidRPr="003763B4">
        <w:rPr>
          <w:rFonts w:cs="Arial"/>
          <w:szCs w:val="18"/>
          <w:highlight w:val="green"/>
        </w:rPr>
        <w:t xml:space="preserve">s </w:t>
      </w:r>
      <w:r w:rsidR="007A161C" w:rsidRPr="003763B4">
        <w:rPr>
          <w:rFonts w:cs="Arial"/>
          <w:szCs w:val="18"/>
          <w:highlight w:val="green"/>
        </w:rPr>
        <w:t>certify that they are so qualified.</w:t>
      </w:r>
      <w:r w:rsidR="007A161C">
        <w:rPr>
          <w:rFonts w:cs="Arial"/>
          <w:szCs w:val="18"/>
          <w:highlight w:val="green"/>
        </w:rPr>
        <w:t>”</w:t>
      </w:r>
      <w:r w:rsidR="007A161C" w:rsidRPr="003763B4">
        <w:rPr>
          <w:rFonts w:cs="Arial"/>
          <w:szCs w:val="18"/>
          <w:highlight w:val="green"/>
        </w:rPr>
        <w:t xml:space="preserve"> Such qualification will be confirmed with the Nebraska Department of Insurance. Any disqualification from the fund may result in disqualification of the </w:t>
      </w:r>
      <w:r w:rsidR="00854A18">
        <w:rPr>
          <w:rFonts w:cs="Arial"/>
          <w:szCs w:val="18"/>
          <w:highlight w:val="green"/>
        </w:rPr>
        <w:t>Vendor</w:t>
      </w:r>
      <w:r w:rsidR="000215E4" w:rsidRPr="003763B4">
        <w:rPr>
          <w:rFonts w:cs="Arial"/>
          <w:szCs w:val="18"/>
          <w:highlight w:val="green"/>
        </w:rPr>
        <w:t xml:space="preserve"> </w:t>
      </w:r>
      <w:r w:rsidR="007A161C" w:rsidRPr="003763B4">
        <w:rPr>
          <w:rFonts w:cs="Arial"/>
          <w:szCs w:val="18"/>
          <w:highlight w:val="green"/>
        </w:rPr>
        <w:t>or immediate termination of an awarded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504324">
        <w:tc>
          <w:tcPr>
            <w:tcW w:w="8630" w:type="dxa"/>
            <w:gridSpan w:val="2"/>
            <w:shd w:val="clear" w:color="auto" w:fill="D8D8D8"/>
          </w:tcPr>
          <w:p w14:paraId="6EC11CFC" w14:textId="77777777" w:rsidR="007A161C" w:rsidRPr="005E0530" w:rsidRDefault="007A161C" w:rsidP="00EB4A97">
            <w:pPr>
              <w:keepNext/>
              <w:keepLines/>
              <w:rPr>
                <w:rStyle w:val="Glossary-Bold"/>
              </w:rPr>
            </w:pPr>
            <w:r>
              <w:rPr>
                <w:rFonts w:cs="Arial"/>
                <w:b/>
                <w:szCs w:val="18"/>
              </w:rPr>
              <w:t xml:space="preserve">REQUIRED INSURANCE COVERAGE </w:t>
            </w:r>
            <w:r w:rsidRPr="000D5553">
              <w:rPr>
                <w:rFonts w:cs="Arial"/>
                <w:sz w:val="18"/>
                <w:szCs w:val="18"/>
                <w:highlight w:val="green"/>
              </w:rPr>
              <w:t xml:space="preserve">(COVERAGES AND THE AMOUNT OF COVERAGE SHOULD BE ADJUSTED BASED ON NATURE OF THE CONTRACT / SERVICE / </w:t>
            </w:r>
            <w:r w:rsidR="00EB4A97" w:rsidRPr="000D5553">
              <w:rPr>
                <w:rFonts w:cs="Arial"/>
                <w:sz w:val="18"/>
                <w:szCs w:val="18"/>
                <w:highlight w:val="green"/>
              </w:rPr>
              <w:t>GOODS</w:t>
            </w:r>
            <w:r w:rsidRPr="000D5553">
              <w:rPr>
                <w:rFonts w:cs="Arial"/>
                <w:sz w:val="18"/>
                <w:szCs w:val="18"/>
                <w:highlight w:val="green"/>
              </w:rPr>
              <w:t>/ RISK</w:t>
            </w:r>
            <w:r w:rsidR="00B419D3" w:rsidRPr="000D5553">
              <w:rPr>
                <w:rFonts w:cs="Arial"/>
                <w:sz w:val="18"/>
                <w:szCs w:val="18"/>
                <w:highlight w:val="green"/>
              </w:rPr>
              <w:t xml:space="preserve">. DO NOT ACCEPT ALL INSURANCE COVERAGES AND AMOUNTS WITHOUT REVIEWING EACH OF THEM. </w:t>
            </w:r>
            <w:r w:rsidR="00B63F02" w:rsidRPr="000D5553">
              <w:rPr>
                <w:rFonts w:cs="Arial"/>
                <w:sz w:val="18"/>
                <w:szCs w:val="18"/>
                <w:highlight w:val="green"/>
              </w:rPr>
              <w:t xml:space="preserve">PLEASE REVIEW THE INSURANCE MANUAL FOUND </w:t>
            </w:r>
            <w:hyperlink r:id="rId23" w:history="1">
              <w:r w:rsidR="00B63F02" w:rsidRPr="000D5553">
                <w:rPr>
                  <w:rStyle w:val="Hyperlink"/>
                  <w:rFonts w:cs="Arial"/>
                  <w:sz w:val="18"/>
                  <w:szCs w:val="18"/>
                  <w:highlight w:val="green"/>
                </w:rPr>
                <w:t>HERE</w:t>
              </w:r>
            </w:hyperlink>
            <w:r w:rsidR="00B63F02" w:rsidRPr="000D5553">
              <w:rPr>
                <w:rFonts w:cs="Arial"/>
                <w:sz w:val="18"/>
                <w:szCs w:val="18"/>
                <w:highlight w:val="green"/>
              </w:rPr>
              <w:t xml:space="preserve">. </w:t>
            </w:r>
            <w:r w:rsidR="00B419D3" w:rsidRPr="000D5553">
              <w:rPr>
                <w:rFonts w:cs="Arial"/>
                <w:sz w:val="18"/>
                <w:szCs w:val="18"/>
                <w:highlight w:val="green"/>
              </w:rPr>
              <w:t xml:space="preserve">IF YOU </w:t>
            </w:r>
            <w:r w:rsidR="00B63F02" w:rsidRPr="000D5553">
              <w:rPr>
                <w:rFonts w:cs="Arial"/>
                <w:sz w:val="18"/>
                <w:szCs w:val="18"/>
                <w:highlight w:val="green"/>
              </w:rPr>
              <w:t xml:space="preserve">STILL </w:t>
            </w:r>
            <w:r w:rsidR="00B419D3" w:rsidRPr="000D5553">
              <w:rPr>
                <w:rFonts w:cs="Arial"/>
                <w:sz w:val="18"/>
                <w:szCs w:val="18"/>
                <w:highlight w:val="green"/>
              </w:rPr>
              <w:t>HAVE QUESTIONS, PLEASE REACH OUT TO THE STATE’S RISK MANAGER AT</w:t>
            </w:r>
            <w:r w:rsidR="00772580" w:rsidRPr="000D5553">
              <w:rPr>
                <w:rFonts w:cs="Arial"/>
                <w:sz w:val="18"/>
                <w:szCs w:val="18"/>
                <w:highlight w:val="green"/>
              </w:rPr>
              <w:t xml:space="preserve"> </w:t>
            </w:r>
            <w:r w:rsidR="00B63F02" w:rsidRPr="000D5553">
              <w:rPr>
                <w:rFonts w:cs="Arial"/>
                <w:sz w:val="18"/>
                <w:szCs w:val="18"/>
                <w:highlight w:val="green"/>
              </w:rPr>
              <w:t>402-471-2552)</w:t>
            </w:r>
            <w:r w:rsidR="00B419D3">
              <w:rPr>
                <w:rFonts w:cs="Arial"/>
                <w:szCs w:val="18"/>
              </w:rPr>
              <w:t xml:space="preserve"> </w:t>
            </w:r>
          </w:p>
        </w:tc>
      </w:tr>
      <w:tr w:rsidR="007A161C" w:rsidRPr="00731093" w14:paraId="35426451" w14:textId="77777777" w:rsidTr="00504324">
        <w:tc>
          <w:tcPr>
            <w:tcW w:w="8630" w:type="dxa"/>
            <w:gridSpan w:val="2"/>
            <w:shd w:val="clear" w:color="auto" w:fill="D8D8D8"/>
          </w:tcPr>
          <w:p w14:paraId="6CC3F95D" w14:textId="77777777" w:rsidR="007A161C" w:rsidRPr="00254DC4" w:rsidRDefault="007A161C" w:rsidP="00504324">
            <w:pPr>
              <w:keepNext/>
              <w:keepLines/>
              <w:rPr>
                <w:rStyle w:val="Glossary-Bold"/>
                <w:highlight w:val="yellow"/>
              </w:rPr>
            </w:pPr>
            <w:r w:rsidRPr="00254DC4">
              <w:rPr>
                <w:rStyle w:val="Glossary-Bold"/>
                <w:highlight w:val="yellow"/>
              </w:rPr>
              <w:t xml:space="preserve">COMMERCIAL GENERAL LIABILITY </w:t>
            </w:r>
          </w:p>
        </w:tc>
      </w:tr>
      <w:tr w:rsidR="007A161C" w:rsidRPr="00731093" w14:paraId="1092BDE2" w14:textId="77777777" w:rsidTr="00504324">
        <w:tc>
          <w:tcPr>
            <w:tcW w:w="4330" w:type="dxa"/>
            <w:shd w:val="clear" w:color="auto" w:fill="auto"/>
          </w:tcPr>
          <w:p w14:paraId="4F0F3C49" w14:textId="77777777" w:rsidR="007A161C" w:rsidRPr="00254DC4" w:rsidRDefault="007A161C" w:rsidP="00772580">
            <w:pPr>
              <w:pStyle w:val="Level2Body"/>
              <w:keepNext/>
              <w:keepLines/>
              <w:ind w:left="0"/>
              <w:rPr>
                <w:szCs w:val="18"/>
                <w:highlight w:val="yellow"/>
              </w:rPr>
            </w:pPr>
            <w:r w:rsidRPr="00254DC4">
              <w:rPr>
                <w:szCs w:val="18"/>
                <w:highlight w:val="yellow"/>
              </w:rPr>
              <w:t>General Aggregate</w:t>
            </w:r>
            <w:r w:rsidRPr="00254DC4">
              <w:rPr>
                <w:szCs w:val="18"/>
                <w:highlight w:val="yellow"/>
              </w:rPr>
              <w:tab/>
            </w:r>
          </w:p>
        </w:tc>
        <w:tc>
          <w:tcPr>
            <w:tcW w:w="4300" w:type="dxa"/>
            <w:shd w:val="clear" w:color="auto" w:fill="auto"/>
          </w:tcPr>
          <w:p w14:paraId="16889397" w14:textId="77777777" w:rsidR="007A161C" w:rsidRPr="00254DC4" w:rsidRDefault="007A161C" w:rsidP="00504324">
            <w:pPr>
              <w:pStyle w:val="Level2Body"/>
              <w:keepNext/>
              <w:keepLines/>
              <w:rPr>
                <w:szCs w:val="18"/>
                <w:highlight w:val="yellow"/>
              </w:rPr>
            </w:pPr>
            <w:r w:rsidRPr="00254DC4">
              <w:rPr>
                <w:szCs w:val="18"/>
                <w:highlight w:val="yellow"/>
              </w:rPr>
              <w:t>$2,000,000</w:t>
            </w:r>
          </w:p>
        </w:tc>
      </w:tr>
      <w:tr w:rsidR="007A161C" w:rsidRPr="00731093" w14:paraId="1E96F328" w14:textId="77777777" w:rsidTr="00504324">
        <w:tc>
          <w:tcPr>
            <w:tcW w:w="4330" w:type="dxa"/>
            <w:shd w:val="clear" w:color="auto" w:fill="auto"/>
          </w:tcPr>
          <w:p w14:paraId="688B3927" w14:textId="77777777" w:rsidR="007A161C" w:rsidRPr="00254DC4" w:rsidRDefault="007A161C" w:rsidP="00772580">
            <w:pPr>
              <w:pStyle w:val="Level2Body"/>
              <w:keepNext/>
              <w:keepLines/>
              <w:ind w:left="0"/>
              <w:rPr>
                <w:szCs w:val="18"/>
                <w:highlight w:val="yellow"/>
              </w:rPr>
            </w:pPr>
            <w:r w:rsidRPr="00254DC4">
              <w:rPr>
                <w:szCs w:val="18"/>
                <w:highlight w:val="yellow"/>
              </w:rPr>
              <w:t>Products/Completed Operations Aggregate</w:t>
            </w:r>
          </w:p>
        </w:tc>
        <w:tc>
          <w:tcPr>
            <w:tcW w:w="4300" w:type="dxa"/>
            <w:shd w:val="clear" w:color="auto" w:fill="auto"/>
          </w:tcPr>
          <w:p w14:paraId="401C73E5" w14:textId="77777777" w:rsidR="007A161C" w:rsidRPr="00254DC4" w:rsidRDefault="007A161C" w:rsidP="00504324">
            <w:pPr>
              <w:pStyle w:val="Level2Body"/>
              <w:keepNext/>
              <w:keepLines/>
              <w:rPr>
                <w:szCs w:val="18"/>
                <w:highlight w:val="yellow"/>
              </w:rPr>
            </w:pPr>
            <w:r w:rsidRPr="00254DC4">
              <w:rPr>
                <w:szCs w:val="18"/>
                <w:highlight w:val="yellow"/>
              </w:rPr>
              <w:t>$2,000,000</w:t>
            </w:r>
          </w:p>
        </w:tc>
      </w:tr>
      <w:tr w:rsidR="007A161C" w:rsidRPr="00731093" w14:paraId="6A46E8CC" w14:textId="77777777" w:rsidTr="00504324">
        <w:tc>
          <w:tcPr>
            <w:tcW w:w="4330" w:type="dxa"/>
            <w:shd w:val="clear" w:color="auto" w:fill="auto"/>
          </w:tcPr>
          <w:p w14:paraId="1FFB0CA4" w14:textId="77777777" w:rsidR="007A161C" w:rsidRPr="00254DC4" w:rsidRDefault="007A161C" w:rsidP="00772580">
            <w:pPr>
              <w:pStyle w:val="Level2Body"/>
              <w:keepNext/>
              <w:keepLines/>
              <w:ind w:left="0"/>
              <w:rPr>
                <w:szCs w:val="18"/>
                <w:highlight w:val="yellow"/>
              </w:rPr>
            </w:pPr>
            <w:r w:rsidRPr="00254DC4">
              <w:rPr>
                <w:szCs w:val="18"/>
                <w:highlight w:val="yellow"/>
              </w:rPr>
              <w:t>Personal/Advertising Injury</w:t>
            </w:r>
            <w:r w:rsidRPr="00254DC4">
              <w:rPr>
                <w:szCs w:val="18"/>
                <w:highlight w:val="yellow"/>
              </w:rPr>
              <w:tab/>
            </w:r>
          </w:p>
        </w:tc>
        <w:tc>
          <w:tcPr>
            <w:tcW w:w="4300" w:type="dxa"/>
            <w:shd w:val="clear" w:color="auto" w:fill="auto"/>
          </w:tcPr>
          <w:p w14:paraId="7D20B183" w14:textId="77777777" w:rsidR="007A161C" w:rsidRPr="00254DC4" w:rsidRDefault="007A161C" w:rsidP="00504324">
            <w:pPr>
              <w:pStyle w:val="Level2Body"/>
              <w:keepNext/>
              <w:keepLines/>
              <w:rPr>
                <w:highlight w:val="yellow"/>
              </w:rPr>
            </w:pPr>
            <w:r w:rsidRPr="00254DC4">
              <w:rPr>
                <w:highlight w:val="yellow"/>
              </w:rPr>
              <w:t>$1,000,000 per occurrence</w:t>
            </w:r>
          </w:p>
        </w:tc>
      </w:tr>
      <w:tr w:rsidR="007A161C" w:rsidRPr="00731093" w14:paraId="0FDCD73D" w14:textId="77777777" w:rsidTr="00504324">
        <w:tc>
          <w:tcPr>
            <w:tcW w:w="4330" w:type="dxa"/>
            <w:shd w:val="clear" w:color="auto" w:fill="auto"/>
          </w:tcPr>
          <w:p w14:paraId="3D5DBDD7" w14:textId="77777777" w:rsidR="007A161C" w:rsidRPr="00254DC4" w:rsidRDefault="007A161C" w:rsidP="00772580">
            <w:pPr>
              <w:pStyle w:val="Level2Body"/>
              <w:keepNext/>
              <w:keepLines/>
              <w:ind w:left="0"/>
              <w:rPr>
                <w:szCs w:val="18"/>
                <w:highlight w:val="yellow"/>
              </w:rPr>
            </w:pPr>
            <w:r w:rsidRPr="00254DC4">
              <w:rPr>
                <w:szCs w:val="18"/>
                <w:highlight w:val="yellow"/>
              </w:rPr>
              <w:t>Bodily Injury/Property Damage</w:t>
            </w:r>
            <w:r w:rsidRPr="00254DC4">
              <w:rPr>
                <w:szCs w:val="18"/>
                <w:highlight w:val="yellow"/>
              </w:rPr>
              <w:tab/>
            </w:r>
          </w:p>
        </w:tc>
        <w:tc>
          <w:tcPr>
            <w:tcW w:w="4300" w:type="dxa"/>
            <w:shd w:val="clear" w:color="auto" w:fill="auto"/>
          </w:tcPr>
          <w:p w14:paraId="5048B1E1" w14:textId="77777777" w:rsidR="007A161C" w:rsidRPr="00254DC4" w:rsidRDefault="007A161C" w:rsidP="00504324">
            <w:pPr>
              <w:pStyle w:val="Level2Body"/>
              <w:keepNext/>
              <w:keepLines/>
              <w:rPr>
                <w:szCs w:val="18"/>
                <w:highlight w:val="yellow"/>
              </w:rPr>
            </w:pPr>
            <w:r w:rsidRPr="00254DC4">
              <w:rPr>
                <w:szCs w:val="18"/>
                <w:highlight w:val="yellow"/>
              </w:rPr>
              <w:t>$1,000,000 per occurrence</w:t>
            </w:r>
          </w:p>
        </w:tc>
      </w:tr>
      <w:tr w:rsidR="007A161C" w:rsidRPr="00731093" w14:paraId="5426809E" w14:textId="77777777" w:rsidTr="00504324">
        <w:tc>
          <w:tcPr>
            <w:tcW w:w="4330" w:type="dxa"/>
            <w:shd w:val="clear" w:color="auto" w:fill="auto"/>
          </w:tcPr>
          <w:p w14:paraId="2639F21D" w14:textId="77777777" w:rsidR="007A161C" w:rsidRPr="00254DC4" w:rsidRDefault="007A161C" w:rsidP="00772580">
            <w:pPr>
              <w:pStyle w:val="Level2Body"/>
              <w:keepNext/>
              <w:keepLines/>
              <w:ind w:left="0"/>
              <w:rPr>
                <w:szCs w:val="18"/>
                <w:highlight w:val="yellow"/>
              </w:rPr>
            </w:pPr>
            <w:r w:rsidRPr="00254DC4">
              <w:rPr>
                <w:szCs w:val="18"/>
                <w:highlight w:val="yellow"/>
              </w:rPr>
              <w:t>Medical Payments</w:t>
            </w:r>
          </w:p>
        </w:tc>
        <w:tc>
          <w:tcPr>
            <w:tcW w:w="4300" w:type="dxa"/>
            <w:shd w:val="clear" w:color="auto" w:fill="auto"/>
          </w:tcPr>
          <w:p w14:paraId="180A09CB" w14:textId="77777777" w:rsidR="007A161C" w:rsidRPr="00254DC4" w:rsidRDefault="007A161C" w:rsidP="00504324">
            <w:pPr>
              <w:pStyle w:val="Level2Body"/>
              <w:keepNext/>
              <w:keepLines/>
              <w:rPr>
                <w:szCs w:val="18"/>
                <w:highlight w:val="yellow"/>
              </w:rPr>
            </w:pPr>
            <w:r w:rsidRPr="00254DC4">
              <w:rPr>
                <w:szCs w:val="18"/>
                <w:highlight w:val="yellow"/>
              </w:rPr>
              <w:t>$10,000 any one person</w:t>
            </w:r>
          </w:p>
        </w:tc>
      </w:tr>
      <w:tr w:rsidR="007A161C" w:rsidRPr="00731093" w14:paraId="222F7590" w14:textId="77777777" w:rsidTr="00504324">
        <w:tc>
          <w:tcPr>
            <w:tcW w:w="4330" w:type="dxa"/>
            <w:shd w:val="clear" w:color="auto" w:fill="auto"/>
          </w:tcPr>
          <w:p w14:paraId="64211F5D" w14:textId="77777777" w:rsidR="007A161C" w:rsidRPr="00254DC4" w:rsidRDefault="007A161C" w:rsidP="00772580">
            <w:pPr>
              <w:pStyle w:val="Level2Body"/>
              <w:keepNext/>
              <w:keepLines/>
              <w:ind w:left="0"/>
              <w:rPr>
                <w:szCs w:val="18"/>
                <w:highlight w:val="yellow"/>
              </w:rPr>
            </w:pPr>
            <w:r w:rsidRPr="00254DC4">
              <w:rPr>
                <w:szCs w:val="18"/>
                <w:highlight w:val="yellow"/>
              </w:rPr>
              <w:t>Damage to Rented Premises</w:t>
            </w:r>
            <w:r w:rsidR="00EE05C6" w:rsidRPr="00254DC4">
              <w:rPr>
                <w:szCs w:val="18"/>
                <w:highlight w:val="yellow"/>
              </w:rPr>
              <w:t xml:space="preserve"> (Fire)</w:t>
            </w:r>
          </w:p>
        </w:tc>
        <w:tc>
          <w:tcPr>
            <w:tcW w:w="4300" w:type="dxa"/>
            <w:shd w:val="clear" w:color="auto" w:fill="auto"/>
          </w:tcPr>
          <w:p w14:paraId="65BD1730" w14:textId="77777777" w:rsidR="007A161C" w:rsidRPr="00254DC4" w:rsidRDefault="007A161C" w:rsidP="00504324">
            <w:pPr>
              <w:pStyle w:val="Level2Body"/>
              <w:keepNext/>
              <w:keepLines/>
              <w:rPr>
                <w:szCs w:val="18"/>
                <w:highlight w:val="yellow"/>
              </w:rPr>
            </w:pPr>
            <w:r w:rsidRPr="00254DC4">
              <w:rPr>
                <w:szCs w:val="18"/>
                <w:highlight w:val="yellow"/>
              </w:rPr>
              <w:t>$300,000 each occurrence</w:t>
            </w:r>
          </w:p>
        </w:tc>
      </w:tr>
      <w:tr w:rsidR="007A161C" w:rsidRPr="00731093" w14:paraId="4A569C5A" w14:textId="77777777" w:rsidTr="00504324">
        <w:tc>
          <w:tcPr>
            <w:tcW w:w="4330" w:type="dxa"/>
            <w:shd w:val="clear" w:color="auto" w:fill="auto"/>
          </w:tcPr>
          <w:p w14:paraId="11BDE916" w14:textId="77777777" w:rsidR="007A161C" w:rsidRPr="00254DC4" w:rsidRDefault="007A161C" w:rsidP="00772580">
            <w:pPr>
              <w:pStyle w:val="Level2Body"/>
              <w:keepNext/>
              <w:keepLines/>
              <w:ind w:left="0"/>
              <w:rPr>
                <w:szCs w:val="18"/>
                <w:highlight w:val="yellow"/>
              </w:rPr>
            </w:pPr>
            <w:r w:rsidRPr="00254DC4">
              <w:rPr>
                <w:szCs w:val="18"/>
                <w:highlight w:val="yellow"/>
              </w:rPr>
              <w:t>Contractual</w:t>
            </w:r>
          </w:p>
        </w:tc>
        <w:tc>
          <w:tcPr>
            <w:tcW w:w="4300" w:type="dxa"/>
            <w:shd w:val="clear" w:color="auto" w:fill="auto"/>
          </w:tcPr>
          <w:p w14:paraId="3DA3A751" w14:textId="77777777" w:rsidR="007A161C" w:rsidRPr="00254DC4" w:rsidRDefault="007A161C" w:rsidP="00504324">
            <w:pPr>
              <w:pStyle w:val="Level2Body"/>
              <w:keepNext/>
              <w:keepLines/>
              <w:rPr>
                <w:szCs w:val="18"/>
                <w:highlight w:val="yellow"/>
              </w:rPr>
            </w:pPr>
            <w:r w:rsidRPr="00254DC4">
              <w:rPr>
                <w:szCs w:val="18"/>
                <w:highlight w:val="yellow"/>
              </w:rPr>
              <w:t>Included</w:t>
            </w:r>
          </w:p>
        </w:tc>
      </w:tr>
      <w:tr w:rsidR="007A161C" w:rsidRPr="00731093" w14:paraId="50F9D4D6" w14:textId="77777777" w:rsidTr="00504324">
        <w:tc>
          <w:tcPr>
            <w:tcW w:w="4330" w:type="dxa"/>
            <w:shd w:val="clear" w:color="auto" w:fill="auto"/>
          </w:tcPr>
          <w:p w14:paraId="77B8FEEF" w14:textId="77777777" w:rsidR="007A161C" w:rsidRPr="00254DC4" w:rsidRDefault="007A161C" w:rsidP="00772580">
            <w:pPr>
              <w:pStyle w:val="Level2Body"/>
              <w:keepNext/>
              <w:keepLines/>
              <w:ind w:left="0"/>
              <w:rPr>
                <w:szCs w:val="18"/>
                <w:highlight w:val="yellow"/>
              </w:rPr>
            </w:pPr>
            <w:r w:rsidRPr="00254DC4">
              <w:rPr>
                <w:szCs w:val="18"/>
                <w:highlight w:val="yellow"/>
              </w:rPr>
              <w:t>XCU Liability (Explosion, Collapse, and Underground Damage)</w:t>
            </w:r>
          </w:p>
        </w:tc>
        <w:tc>
          <w:tcPr>
            <w:tcW w:w="4300" w:type="dxa"/>
            <w:shd w:val="clear" w:color="auto" w:fill="auto"/>
          </w:tcPr>
          <w:p w14:paraId="0F1919A7" w14:textId="77777777" w:rsidR="007A161C" w:rsidRPr="00254DC4" w:rsidRDefault="007A161C" w:rsidP="00504324">
            <w:pPr>
              <w:pStyle w:val="Level2Body"/>
              <w:keepNext/>
              <w:keepLines/>
              <w:rPr>
                <w:szCs w:val="18"/>
                <w:highlight w:val="yellow"/>
              </w:rPr>
            </w:pPr>
            <w:r w:rsidRPr="00254DC4">
              <w:rPr>
                <w:szCs w:val="18"/>
                <w:highlight w:val="yellow"/>
              </w:rPr>
              <w:t>Included</w:t>
            </w:r>
          </w:p>
        </w:tc>
      </w:tr>
      <w:tr w:rsidR="007A161C" w:rsidRPr="00731093" w14:paraId="0709FEBD" w14:textId="77777777" w:rsidTr="00504324">
        <w:tc>
          <w:tcPr>
            <w:tcW w:w="4330" w:type="dxa"/>
            <w:shd w:val="clear" w:color="auto" w:fill="auto"/>
          </w:tcPr>
          <w:p w14:paraId="1B670649" w14:textId="77777777" w:rsidR="007A161C" w:rsidRPr="00254DC4" w:rsidRDefault="007A161C" w:rsidP="00772580">
            <w:pPr>
              <w:pStyle w:val="Level2Body"/>
              <w:keepNext/>
              <w:keepLines/>
              <w:ind w:left="0"/>
              <w:rPr>
                <w:szCs w:val="18"/>
                <w:highlight w:val="yellow"/>
              </w:rPr>
            </w:pPr>
            <w:r w:rsidRPr="00254DC4">
              <w:rPr>
                <w:szCs w:val="18"/>
                <w:highlight w:val="yellow"/>
              </w:rPr>
              <w:t xml:space="preserve">Independent </w:t>
            </w:r>
            <w:r w:rsidR="00854A18">
              <w:rPr>
                <w:szCs w:val="18"/>
                <w:highlight w:val="yellow"/>
              </w:rPr>
              <w:t>Vendor</w:t>
            </w:r>
            <w:r w:rsidRPr="00254DC4">
              <w:rPr>
                <w:szCs w:val="18"/>
                <w:highlight w:val="yellow"/>
              </w:rPr>
              <w:t>s</w:t>
            </w:r>
          </w:p>
        </w:tc>
        <w:tc>
          <w:tcPr>
            <w:tcW w:w="4300" w:type="dxa"/>
            <w:shd w:val="clear" w:color="auto" w:fill="auto"/>
          </w:tcPr>
          <w:p w14:paraId="5A68F19D" w14:textId="77777777" w:rsidR="007A161C" w:rsidRPr="00254DC4" w:rsidRDefault="007A161C" w:rsidP="00504324">
            <w:pPr>
              <w:pStyle w:val="Level2Body"/>
              <w:keepNext/>
              <w:keepLines/>
              <w:rPr>
                <w:szCs w:val="18"/>
                <w:highlight w:val="yellow"/>
              </w:rPr>
            </w:pPr>
            <w:r w:rsidRPr="00254DC4">
              <w:rPr>
                <w:szCs w:val="18"/>
                <w:highlight w:val="yellow"/>
              </w:rPr>
              <w:t>Included</w:t>
            </w:r>
          </w:p>
        </w:tc>
      </w:tr>
      <w:tr w:rsidR="007A161C" w:rsidRPr="00731093" w14:paraId="30E85E99" w14:textId="77777777" w:rsidTr="00504324">
        <w:tc>
          <w:tcPr>
            <w:tcW w:w="4330" w:type="dxa"/>
            <w:shd w:val="clear" w:color="auto" w:fill="auto"/>
          </w:tcPr>
          <w:p w14:paraId="257E3EF3" w14:textId="77777777" w:rsidR="007A161C" w:rsidRPr="00254DC4" w:rsidRDefault="007A161C" w:rsidP="00772580">
            <w:pPr>
              <w:pStyle w:val="Level2Body"/>
              <w:keepNext/>
              <w:keepLines/>
              <w:ind w:left="0"/>
              <w:rPr>
                <w:szCs w:val="18"/>
                <w:highlight w:val="yellow"/>
              </w:rPr>
            </w:pPr>
            <w:r w:rsidRPr="00254DC4">
              <w:rPr>
                <w:szCs w:val="18"/>
                <w:highlight w:val="yellow"/>
              </w:rPr>
              <w:t>Abuse &amp; Molestation</w:t>
            </w:r>
          </w:p>
        </w:tc>
        <w:tc>
          <w:tcPr>
            <w:tcW w:w="4300" w:type="dxa"/>
            <w:shd w:val="clear" w:color="auto" w:fill="auto"/>
          </w:tcPr>
          <w:p w14:paraId="7741C325" w14:textId="77777777" w:rsidR="007A161C" w:rsidRPr="00254DC4" w:rsidRDefault="007A161C" w:rsidP="00504324">
            <w:pPr>
              <w:pStyle w:val="Level2Body"/>
              <w:keepNext/>
              <w:keepLines/>
              <w:rPr>
                <w:szCs w:val="18"/>
                <w:highlight w:val="yellow"/>
              </w:rPr>
            </w:pPr>
            <w:r w:rsidRPr="00254DC4">
              <w:rPr>
                <w:szCs w:val="18"/>
                <w:highlight w:val="yellow"/>
              </w:rPr>
              <w:t>Included</w:t>
            </w:r>
          </w:p>
        </w:tc>
      </w:tr>
      <w:tr w:rsidR="007A161C" w:rsidRPr="00731093" w14:paraId="5C615B33" w14:textId="77777777" w:rsidTr="006A03EA">
        <w:tc>
          <w:tcPr>
            <w:tcW w:w="8630" w:type="dxa"/>
            <w:gridSpan w:val="2"/>
            <w:shd w:val="clear" w:color="auto" w:fill="auto"/>
            <w:tcMar>
              <w:left w:w="0" w:type="dxa"/>
              <w:right w:w="0" w:type="dxa"/>
            </w:tcMar>
          </w:tcPr>
          <w:p w14:paraId="5D81ECAC" w14:textId="77777777" w:rsidR="007A161C" w:rsidRPr="006A03EA" w:rsidRDefault="007A161C" w:rsidP="006A03EA">
            <w:pPr>
              <w:pStyle w:val="Level4"/>
              <w:keepNext/>
              <w:keepLines/>
              <w:numPr>
                <w:ilvl w:val="0"/>
                <w:numId w:val="0"/>
              </w:numPr>
              <w:jc w:val="center"/>
              <w:rPr>
                <w:rFonts w:ascii="Arial Bold" w:hAnsi="Arial Bold" w:cs="Arial"/>
                <w:b/>
                <w:i/>
                <w:spacing w:val="-2"/>
                <w:szCs w:val="18"/>
                <w:highlight w:val="yellow"/>
              </w:rPr>
            </w:pPr>
            <w:r w:rsidRPr="006A03EA">
              <w:rPr>
                <w:rFonts w:ascii="Arial Bold" w:hAnsi="Arial Bold" w:cs="Arial"/>
                <w:b/>
                <w:i/>
                <w:spacing w:val="-2"/>
                <w:szCs w:val="18"/>
                <w:highlight w:val="yellow"/>
              </w:rPr>
              <w:t>If higher limits are required, the Umbrella/Excess Liability limits are allowed to satisfy the higher limit.</w:t>
            </w:r>
          </w:p>
        </w:tc>
      </w:tr>
      <w:tr w:rsidR="007A161C" w:rsidRPr="00731093" w14:paraId="4A3C1CAE" w14:textId="77777777" w:rsidTr="00504324">
        <w:tc>
          <w:tcPr>
            <w:tcW w:w="8630" w:type="dxa"/>
            <w:gridSpan w:val="2"/>
            <w:shd w:val="clear" w:color="auto" w:fill="D8D8D8"/>
          </w:tcPr>
          <w:p w14:paraId="1DF48FC4" w14:textId="77777777" w:rsidR="007A161C" w:rsidRPr="00254DC4" w:rsidRDefault="007A161C" w:rsidP="00504324">
            <w:pPr>
              <w:keepNext/>
              <w:keepLines/>
              <w:rPr>
                <w:rStyle w:val="Glossary-Bold"/>
                <w:highlight w:val="yellow"/>
              </w:rPr>
            </w:pPr>
            <w:r w:rsidRPr="00254DC4">
              <w:rPr>
                <w:rStyle w:val="Glossary-Bold"/>
                <w:highlight w:val="yellow"/>
              </w:rPr>
              <w:t>WORKER’S COMPENSATION</w:t>
            </w:r>
          </w:p>
        </w:tc>
      </w:tr>
      <w:tr w:rsidR="007A161C" w:rsidRPr="00731093" w14:paraId="78B7763F" w14:textId="77777777" w:rsidTr="00504324">
        <w:tc>
          <w:tcPr>
            <w:tcW w:w="4330" w:type="dxa"/>
            <w:shd w:val="clear" w:color="auto" w:fill="auto"/>
          </w:tcPr>
          <w:p w14:paraId="7F252E2D" w14:textId="77777777" w:rsidR="007A161C" w:rsidRPr="00254DC4" w:rsidRDefault="007A161C" w:rsidP="00772580">
            <w:pPr>
              <w:pStyle w:val="Level2Body"/>
              <w:keepNext/>
              <w:keepLines/>
              <w:ind w:left="0"/>
              <w:rPr>
                <w:szCs w:val="18"/>
                <w:highlight w:val="yellow"/>
              </w:rPr>
            </w:pPr>
            <w:r w:rsidRPr="00254DC4">
              <w:rPr>
                <w:szCs w:val="18"/>
                <w:highlight w:val="yellow"/>
              </w:rPr>
              <w:t>Employers Liability Limits</w:t>
            </w:r>
          </w:p>
        </w:tc>
        <w:tc>
          <w:tcPr>
            <w:tcW w:w="4300" w:type="dxa"/>
            <w:shd w:val="clear" w:color="auto" w:fill="auto"/>
          </w:tcPr>
          <w:p w14:paraId="506974ED" w14:textId="77777777" w:rsidR="007A161C" w:rsidRPr="00254DC4" w:rsidRDefault="007A161C" w:rsidP="00504324">
            <w:pPr>
              <w:pStyle w:val="Level2Body"/>
              <w:keepNext/>
              <w:keepLines/>
              <w:rPr>
                <w:szCs w:val="18"/>
                <w:highlight w:val="yellow"/>
              </w:rPr>
            </w:pPr>
            <w:r w:rsidRPr="00254DC4">
              <w:rPr>
                <w:szCs w:val="18"/>
                <w:highlight w:val="yellow"/>
              </w:rPr>
              <w:t>$500K/$500K/$500K</w:t>
            </w:r>
          </w:p>
        </w:tc>
      </w:tr>
      <w:tr w:rsidR="007A161C" w:rsidRPr="00731093" w14:paraId="659B2565" w14:textId="77777777" w:rsidTr="00504324">
        <w:tc>
          <w:tcPr>
            <w:tcW w:w="4330" w:type="dxa"/>
            <w:shd w:val="clear" w:color="auto" w:fill="auto"/>
          </w:tcPr>
          <w:p w14:paraId="31403A09" w14:textId="77777777" w:rsidR="007A161C" w:rsidRPr="00254DC4" w:rsidRDefault="007A161C" w:rsidP="00772580">
            <w:pPr>
              <w:pStyle w:val="Level2Body"/>
              <w:keepNext/>
              <w:keepLines/>
              <w:ind w:left="0"/>
              <w:rPr>
                <w:szCs w:val="18"/>
                <w:highlight w:val="yellow"/>
              </w:rPr>
            </w:pPr>
            <w:r w:rsidRPr="00254DC4">
              <w:rPr>
                <w:szCs w:val="18"/>
                <w:highlight w:val="yellow"/>
              </w:rPr>
              <w:t>Statutory Limits- All States</w:t>
            </w:r>
          </w:p>
        </w:tc>
        <w:tc>
          <w:tcPr>
            <w:tcW w:w="4300" w:type="dxa"/>
            <w:shd w:val="clear" w:color="auto" w:fill="auto"/>
          </w:tcPr>
          <w:p w14:paraId="07FF3B85" w14:textId="77777777" w:rsidR="007A161C" w:rsidRPr="00254DC4" w:rsidRDefault="007A161C" w:rsidP="00504324">
            <w:pPr>
              <w:pStyle w:val="Level2Body"/>
              <w:keepNext/>
              <w:keepLines/>
              <w:rPr>
                <w:szCs w:val="18"/>
                <w:highlight w:val="yellow"/>
              </w:rPr>
            </w:pPr>
            <w:r w:rsidRPr="00254DC4">
              <w:rPr>
                <w:szCs w:val="18"/>
                <w:highlight w:val="yellow"/>
              </w:rPr>
              <w:t>Statutory - State of Nebraska</w:t>
            </w:r>
          </w:p>
        </w:tc>
      </w:tr>
      <w:tr w:rsidR="007A161C" w:rsidRPr="00731093" w14:paraId="5D9E4F53" w14:textId="77777777" w:rsidTr="00504324">
        <w:tc>
          <w:tcPr>
            <w:tcW w:w="4330" w:type="dxa"/>
            <w:shd w:val="clear" w:color="auto" w:fill="auto"/>
          </w:tcPr>
          <w:p w14:paraId="0BF689DB" w14:textId="77777777" w:rsidR="007A161C" w:rsidRPr="00254DC4" w:rsidRDefault="007A161C" w:rsidP="00772580">
            <w:pPr>
              <w:pStyle w:val="Level2Body"/>
              <w:keepNext/>
              <w:keepLines/>
              <w:ind w:left="0"/>
              <w:rPr>
                <w:szCs w:val="18"/>
                <w:highlight w:val="yellow"/>
              </w:rPr>
            </w:pPr>
            <w:r w:rsidRPr="00254DC4">
              <w:rPr>
                <w:szCs w:val="18"/>
                <w:highlight w:val="yellow"/>
              </w:rPr>
              <w:t>Voluntary Compensation</w:t>
            </w:r>
          </w:p>
        </w:tc>
        <w:tc>
          <w:tcPr>
            <w:tcW w:w="4300" w:type="dxa"/>
            <w:shd w:val="clear" w:color="auto" w:fill="auto"/>
          </w:tcPr>
          <w:p w14:paraId="0C135B32" w14:textId="77777777" w:rsidR="007A161C" w:rsidRPr="00254DC4" w:rsidRDefault="007A161C" w:rsidP="00504324">
            <w:pPr>
              <w:pStyle w:val="Level2Body"/>
              <w:keepNext/>
              <w:keepLines/>
              <w:rPr>
                <w:szCs w:val="18"/>
                <w:highlight w:val="yellow"/>
              </w:rPr>
            </w:pPr>
            <w:r w:rsidRPr="00254DC4">
              <w:rPr>
                <w:szCs w:val="18"/>
                <w:highlight w:val="yellow"/>
              </w:rPr>
              <w:t>Statutory</w:t>
            </w:r>
          </w:p>
        </w:tc>
      </w:tr>
      <w:tr w:rsidR="007A161C" w:rsidRPr="00731093" w14:paraId="09137437" w14:textId="77777777" w:rsidTr="00504324">
        <w:tc>
          <w:tcPr>
            <w:tcW w:w="8630" w:type="dxa"/>
            <w:gridSpan w:val="2"/>
            <w:shd w:val="clear" w:color="auto" w:fill="D8D8D8"/>
          </w:tcPr>
          <w:p w14:paraId="1D560BE8" w14:textId="77777777" w:rsidR="007A161C" w:rsidRPr="00254DC4" w:rsidRDefault="007A161C" w:rsidP="00504324">
            <w:pPr>
              <w:keepNext/>
              <w:keepLines/>
              <w:rPr>
                <w:rStyle w:val="Glossary-Bold"/>
                <w:highlight w:val="yellow"/>
              </w:rPr>
            </w:pPr>
            <w:r w:rsidRPr="00254DC4">
              <w:rPr>
                <w:rStyle w:val="Glossary-Bold"/>
                <w:highlight w:val="yellow"/>
              </w:rPr>
              <w:t xml:space="preserve">COMMERCIAL AUTOMOBILE LIABILITY </w:t>
            </w:r>
          </w:p>
        </w:tc>
      </w:tr>
      <w:tr w:rsidR="007A161C" w:rsidRPr="00731093" w14:paraId="4219767F" w14:textId="77777777" w:rsidTr="00504324">
        <w:tc>
          <w:tcPr>
            <w:tcW w:w="4330" w:type="dxa"/>
            <w:shd w:val="clear" w:color="auto" w:fill="auto"/>
          </w:tcPr>
          <w:p w14:paraId="4A5E068C" w14:textId="77777777" w:rsidR="007A161C" w:rsidRPr="00254DC4" w:rsidRDefault="007A161C" w:rsidP="00772580">
            <w:pPr>
              <w:pStyle w:val="Level2Body"/>
              <w:keepNext/>
              <w:keepLines/>
              <w:ind w:left="0"/>
              <w:rPr>
                <w:szCs w:val="18"/>
                <w:highlight w:val="yellow"/>
              </w:rPr>
            </w:pPr>
            <w:r w:rsidRPr="00254DC4">
              <w:rPr>
                <w:szCs w:val="18"/>
                <w:highlight w:val="yellow"/>
              </w:rPr>
              <w:t>Bodily Injury/Property Damage</w:t>
            </w:r>
            <w:r w:rsidRPr="00254DC4">
              <w:rPr>
                <w:szCs w:val="18"/>
                <w:highlight w:val="yellow"/>
              </w:rPr>
              <w:tab/>
            </w:r>
          </w:p>
        </w:tc>
        <w:tc>
          <w:tcPr>
            <w:tcW w:w="4300" w:type="dxa"/>
            <w:shd w:val="clear" w:color="auto" w:fill="auto"/>
          </w:tcPr>
          <w:p w14:paraId="142DF4EA" w14:textId="77777777" w:rsidR="007A161C" w:rsidRPr="00254DC4" w:rsidRDefault="007A161C" w:rsidP="00504324">
            <w:pPr>
              <w:pStyle w:val="Level2Body"/>
              <w:keepNext/>
              <w:keepLines/>
              <w:rPr>
                <w:szCs w:val="18"/>
                <w:highlight w:val="yellow"/>
              </w:rPr>
            </w:pPr>
            <w:r w:rsidRPr="00254DC4">
              <w:rPr>
                <w:szCs w:val="18"/>
                <w:highlight w:val="yellow"/>
              </w:rPr>
              <w:t>$1,000,000 combined single limit</w:t>
            </w:r>
          </w:p>
        </w:tc>
      </w:tr>
      <w:tr w:rsidR="007A161C" w:rsidRPr="00731093" w14:paraId="513FBBF0" w14:textId="77777777" w:rsidTr="00504324">
        <w:tc>
          <w:tcPr>
            <w:tcW w:w="4330" w:type="dxa"/>
            <w:shd w:val="clear" w:color="auto" w:fill="auto"/>
          </w:tcPr>
          <w:p w14:paraId="65E3B688" w14:textId="77777777" w:rsidR="007A161C" w:rsidRPr="00254DC4" w:rsidRDefault="007A161C" w:rsidP="00772580">
            <w:pPr>
              <w:pStyle w:val="Level2Body"/>
              <w:keepNext/>
              <w:keepLines/>
              <w:ind w:left="0"/>
              <w:rPr>
                <w:szCs w:val="18"/>
                <w:highlight w:val="yellow"/>
              </w:rPr>
            </w:pPr>
            <w:r w:rsidRPr="00254DC4">
              <w:rPr>
                <w:szCs w:val="18"/>
                <w:highlight w:val="yellow"/>
              </w:rPr>
              <w:t>Include All Owned, Hired &amp; Non-Owned Automobile liability</w:t>
            </w:r>
          </w:p>
        </w:tc>
        <w:tc>
          <w:tcPr>
            <w:tcW w:w="4300" w:type="dxa"/>
            <w:shd w:val="clear" w:color="auto" w:fill="auto"/>
          </w:tcPr>
          <w:p w14:paraId="6BDE7BC9" w14:textId="77777777" w:rsidR="007A161C" w:rsidRPr="00254DC4" w:rsidRDefault="007A161C" w:rsidP="00504324">
            <w:pPr>
              <w:pStyle w:val="Level2Body"/>
              <w:keepNext/>
              <w:keepLines/>
              <w:rPr>
                <w:szCs w:val="18"/>
                <w:highlight w:val="yellow"/>
              </w:rPr>
            </w:pPr>
            <w:r w:rsidRPr="00254DC4">
              <w:rPr>
                <w:szCs w:val="18"/>
                <w:highlight w:val="yellow"/>
              </w:rPr>
              <w:t>Included</w:t>
            </w:r>
          </w:p>
        </w:tc>
      </w:tr>
      <w:tr w:rsidR="007A161C" w:rsidRPr="00731093" w14:paraId="340DC321" w14:textId="77777777" w:rsidTr="00504324">
        <w:tc>
          <w:tcPr>
            <w:tcW w:w="4330" w:type="dxa"/>
            <w:shd w:val="clear" w:color="auto" w:fill="auto"/>
          </w:tcPr>
          <w:p w14:paraId="1519D203" w14:textId="77777777" w:rsidR="007A161C" w:rsidRPr="00254DC4" w:rsidRDefault="007A161C" w:rsidP="00772580">
            <w:pPr>
              <w:pStyle w:val="Level2Body"/>
              <w:keepNext/>
              <w:keepLines/>
              <w:ind w:left="0"/>
              <w:rPr>
                <w:szCs w:val="18"/>
                <w:highlight w:val="yellow"/>
              </w:rPr>
            </w:pPr>
            <w:r w:rsidRPr="00254DC4">
              <w:rPr>
                <w:szCs w:val="18"/>
                <w:highlight w:val="yellow"/>
              </w:rPr>
              <w:t>Motor Carrier Act Endorsement</w:t>
            </w:r>
          </w:p>
        </w:tc>
        <w:tc>
          <w:tcPr>
            <w:tcW w:w="4300" w:type="dxa"/>
            <w:shd w:val="clear" w:color="auto" w:fill="auto"/>
          </w:tcPr>
          <w:p w14:paraId="1A9A7F2E" w14:textId="77777777" w:rsidR="007A161C" w:rsidRPr="00254DC4" w:rsidRDefault="007A161C" w:rsidP="00504324">
            <w:pPr>
              <w:pStyle w:val="Level2Body"/>
              <w:keepNext/>
              <w:keepLines/>
              <w:rPr>
                <w:szCs w:val="18"/>
                <w:highlight w:val="yellow"/>
              </w:rPr>
            </w:pPr>
            <w:r w:rsidRPr="00254DC4">
              <w:rPr>
                <w:szCs w:val="18"/>
                <w:highlight w:val="yellow"/>
              </w:rPr>
              <w:t>Where Applicable</w:t>
            </w:r>
          </w:p>
        </w:tc>
      </w:tr>
      <w:tr w:rsidR="007A161C" w:rsidRPr="00731093" w14:paraId="19C6CDF9" w14:textId="77777777" w:rsidTr="00504324">
        <w:tc>
          <w:tcPr>
            <w:tcW w:w="8630" w:type="dxa"/>
            <w:gridSpan w:val="2"/>
            <w:shd w:val="clear" w:color="auto" w:fill="D8D8D8"/>
          </w:tcPr>
          <w:p w14:paraId="0F03A467" w14:textId="77777777" w:rsidR="007A161C" w:rsidRPr="00254DC4" w:rsidRDefault="007A161C" w:rsidP="00504324">
            <w:pPr>
              <w:keepNext/>
              <w:keepLines/>
              <w:rPr>
                <w:rStyle w:val="Glossary-Bold"/>
                <w:highlight w:val="yellow"/>
              </w:rPr>
            </w:pPr>
            <w:r w:rsidRPr="00254DC4">
              <w:rPr>
                <w:rStyle w:val="Glossary-Bold"/>
                <w:highlight w:val="yellow"/>
              </w:rPr>
              <w:t>UMBRELLA/EXCESS LIABILITY</w:t>
            </w:r>
          </w:p>
        </w:tc>
      </w:tr>
      <w:tr w:rsidR="007A161C" w:rsidRPr="00731093" w14:paraId="0881349A" w14:textId="77777777" w:rsidTr="00504324">
        <w:tc>
          <w:tcPr>
            <w:tcW w:w="4330" w:type="dxa"/>
            <w:shd w:val="clear" w:color="auto" w:fill="auto"/>
          </w:tcPr>
          <w:p w14:paraId="7AD89907" w14:textId="77777777" w:rsidR="007A161C" w:rsidRPr="00254DC4" w:rsidRDefault="007A161C" w:rsidP="00772580">
            <w:pPr>
              <w:pStyle w:val="Level2Body"/>
              <w:keepNext/>
              <w:keepLines/>
              <w:ind w:left="0"/>
              <w:rPr>
                <w:szCs w:val="18"/>
                <w:highlight w:val="yellow"/>
              </w:rPr>
            </w:pPr>
            <w:r w:rsidRPr="00254DC4">
              <w:rPr>
                <w:szCs w:val="18"/>
                <w:highlight w:val="yellow"/>
              </w:rPr>
              <w:t>Over Primary Insurance</w:t>
            </w:r>
            <w:r w:rsidRPr="00254DC4">
              <w:rPr>
                <w:szCs w:val="18"/>
                <w:highlight w:val="yellow"/>
              </w:rPr>
              <w:tab/>
            </w:r>
          </w:p>
        </w:tc>
        <w:tc>
          <w:tcPr>
            <w:tcW w:w="4300" w:type="dxa"/>
            <w:shd w:val="clear" w:color="auto" w:fill="auto"/>
          </w:tcPr>
          <w:p w14:paraId="62739DFF" w14:textId="77777777" w:rsidR="007A161C" w:rsidRPr="00254DC4" w:rsidRDefault="007A161C" w:rsidP="00504324">
            <w:pPr>
              <w:pStyle w:val="Level2Body"/>
              <w:keepNext/>
              <w:keepLines/>
              <w:rPr>
                <w:szCs w:val="18"/>
                <w:highlight w:val="yellow"/>
              </w:rPr>
            </w:pPr>
            <w:r w:rsidRPr="00254DC4">
              <w:rPr>
                <w:szCs w:val="18"/>
                <w:highlight w:val="yellow"/>
              </w:rPr>
              <w:t>$5,000,000 per occurrence</w:t>
            </w:r>
          </w:p>
        </w:tc>
      </w:tr>
      <w:tr w:rsidR="007A161C" w:rsidRPr="00731093" w14:paraId="26985C16" w14:textId="77777777" w:rsidTr="00504324">
        <w:tc>
          <w:tcPr>
            <w:tcW w:w="8630" w:type="dxa"/>
            <w:gridSpan w:val="2"/>
            <w:shd w:val="clear" w:color="auto" w:fill="D8D8D8"/>
          </w:tcPr>
          <w:p w14:paraId="5FCBC02D" w14:textId="77777777" w:rsidR="007A161C" w:rsidRPr="00254DC4" w:rsidRDefault="007A161C" w:rsidP="00504324">
            <w:pPr>
              <w:keepNext/>
              <w:keepLines/>
              <w:rPr>
                <w:rStyle w:val="Glossary-Bold"/>
                <w:highlight w:val="yellow"/>
              </w:rPr>
            </w:pPr>
            <w:r w:rsidRPr="00254DC4">
              <w:rPr>
                <w:rStyle w:val="Glossary-Bold"/>
                <w:highlight w:val="yellow"/>
              </w:rPr>
              <w:t>PROFESSIONAL LIABILITY</w:t>
            </w:r>
          </w:p>
        </w:tc>
      </w:tr>
      <w:tr w:rsidR="007A161C" w:rsidRPr="00731093" w14:paraId="371CBF15" w14:textId="77777777" w:rsidTr="00504324">
        <w:tc>
          <w:tcPr>
            <w:tcW w:w="4330" w:type="dxa"/>
            <w:shd w:val="clear" w:color="auto" w:fill="auto"/>
          </w:tcPr>
          <w:p w14:paraId="3E117463" w14:textId="77777777" w:rsidR="007A161C" w:rsidRPr="00254DC4" w:rsidRDefault="007A161C" w:rsidP="00772580">
            <w:pPr>
              <w:pStyle w:val="Level2Body"/>
              <w:keepNext/>
              <w:keepLines/>
              <w:ind w:left="0"/>
              <w:rPr>
                <w:highlight w:val="yellow"/>
              </w:rPr>
            </w:pPr>
            <w:r w:rsidRPr="00254DC4">
              <w:rPr>
                <w:highlight w:val="yellow"/>
              </w:rPr>
              <w:t xml:space="preserve">Professional liability (Medical Malpractice) </w:t>
            </w:r>
          </w:p>
        </w:tc>
        <w:tc>
          <w:tcPr>
            <w:tcW w:w="4300" w:type="dxa"/>
            <w:vMerge w:val="restart"/>
            <w:shd w:val="clear" w:color="auto" w:fill="auto"/>
          </w:tcPr>
          <w:p w14:paraId="3EAABCE0" w14:textId="77777777" w:rsidR="007A161C" w:rsidRPr="00254DC4" w:rsidRDefault="007A161C" w:rsidP="00504324">
            <w:pPr>
              <w:pStyle w:val="Level2Body"/>
              <w:keepNext/>
              <w:keepLines/>
              <w:rPr>
                <w:highlight w:val="yellow"/>
              </w:rPr>
            </w:pPr>
            <w:r w:rsidRPr="00254DC4">
              <w:rPr>
                <w:highlight w:val="yellow"/>
              </w:rPr>
              <w:t>Limits consistent with Nebraska Medical Malpractice Cap</w:t>
            </w:r>
          </w:p>
        </w:tc>
      </w:tr>
      <w:tr w:rsidR="007A161C" w:rsidRPr="00731093" w14:paraId="4981ACF7" w14:textId="77777777" w:rsidTr="00504324">
        <w:tc>
          <w:tcPr>
            <w:tcW w:w="4330" w:type="dxa"/>
            <w:shd w:val="clear" w:color="auto" w:fill="auto"/>
          </w:tcPr>
          <w:p w14:paraId="64DB5D12" w14:textId="77777777" w:rsidR="007A161C" w:rsidRPr="00254DC4" w:rsidRDefault="007A161C" w:rsidP="00772580">
            <w:pPr>
              <w:pStyle w:val="Level2Body"/>
              <w:keepNext/>
              <w:keepLines/>
              <w:ind w:left="0"/>
              <w:rPr>
                <w:highlight w:val="yellow"/>
              </w:rPr>
            </w:pPr>
            <w:r w:rsidRPr="00254DC4">
              <w:rPr>
                <w:highlight w:val="yellow"/>
              </w:rPr>
              <w:t>Qualification Under Nebraska Excess Fund</w:t>
            </w:r>
          </w:p>
        </w:tc>
        <w:tc>
          <w:tcPr>
            <w:tcW w:w="4300" w:type="dxa"/>
            <w:vMerge/>
            <w:shd w:val="clear" w:color="auto" w:fill="auto"/>
          </w:tcPr>
          <w:p w14:paraId="4E8E7094" w14:textId="77777777" w:rsidR="007A161C" w:rsidRPr="00254DC4" w:rsidRDefault="007A161C" w:rsidP="00504324">
            <w:pPr>
              <w:pStyle w:val="Level2Body"/>
              <w:keepNext/>
              <w:keepLines/>
              <w:rPr>
                <w:highlight w:val="yellow"/>
              </w:rPr>
            </w:pPr>
          </w:p>
        </w:tc>
      </w:tr>
      <w:tr w:rsidR="007A161C" w:rsidRPr="00731093" w14:paraId="61936CD5" w14:textId="77777777" w:rsidTr="00504324">
        <w:tc>
          <w:tcPr>
            <w:tcW w:w="4330" w:type="dxa"/>
            <w:shd w:val="clear" w:color="auto" w:fill="auto"/>
          </w:tcPr>
          <w:p w14:paraId="0ED55959" w14:textId="77777777" w:rsidR="007A161C" w:rsidRPr="00254DC4" w:rsidRDefault="007A161C" w:rsidP="00772580">
            <w:pPr>
              <w:pStyle w:val="Level2Body"/>
              <w:keepNext/>
              <w:keepLines/>
              <w:ind w:left="0"/>
              <w:rPr>
                <w:highlight w:val="yellow"/>
              </w:rPr>
            </w:pPr>
            <w:r w:rsidRPr="00254DC4">
              <w:rPr>
                <w:highlight w:val="yellow"/>
              </w:rPr>
              <w:t xml:space="preserve">All Other Professional Liability (Errors &amp; Omissions) </w:t>
            </w:r>
          </w:p>
        </w:tc>
        <w:tc>
          <w:tcPr>
            <w:tcW w:w="4300" w:type="dxa"/>
            <w:shd w:val="clear" w:color="auto" w:fill="auto"/>
          </w:tcPr>
          <w:p w14:paraId="29D1681A" w14:textId="77777777" w:rsidR="007A161C" w:rsidRPr="00254DC4" w:rsidRDefault="007A161C" w:rsidP="00504324">
            <w:pPr>
              <w:pStyle w:val="Level2Body"/>
              <w:keepNext/>
              <w:keepLines/>
              <w:rPr>
                <w:highlight w:val="yellow"/>
              </w:rPr>
            </w:pPr>
            <w:r w:rsidRPr="00254DC4">
              <w:rPr>
                <w:highlight w:val="yellow"/>
              </w:rPr>
              <w:t>$1,000,000 Per Claim / Aggregate</w:t>
            </w:r>
          </w:p>
        </w:tc>
      </w:tr>
      <w:tr w:rsidR="007A161C" w:rsidRPr="00731093" w14:paraId="2AE9A6CA" w14:textId="77777777" w:rsidTr="00504324">
        <w:tc>
          <w:tcPr>
            <w:tcW w:w="8630" w:type="dxa"/>
            <w:gridSpan w:val="2"/>
            <w:shd w:val="clear" w:color="auto" w:fill="D8D8D8"/>
          </w:tcPr>
          <w:p w14:paraId="6FC31AD7" w14:textId="77777777" w:rsidR="007A161C" w:rsidRPr="00254DC4" w:rsidRDefault="007A161C" w:rsidP="00504324">
            <w:pPr>
              <w:keepNext/>
              <w:keepLines/>
              <w:rPr>
                <w:rStyle w:val="Glossary-Bold"/>
                <w:highlight w:val="yellow"/>
              </w:rPr>
            </w:pPr>
            <w:r w:rsidRPr="00254DC4">
              <w:rPr>
                <w:rStyle w:val="Glossary-Bold"/>
                <w:highlight w:val="yellow"/>
              </w:rPr>
              <w:t>COMMERCIAL CRIME</w:t>
            </w:r>
          </w:p>
        </w:tc>
      </w:tr>
      <w:tr w:rsidR="007A161C" w:rsidRPr="00731093" w14:paraId="31E58D9D" w14:textId="77777777" w:rsidTr="00504324">
        <w:tc>
          <w:tcPr>
            <w:tcW w:w="4330" w:type="dxa"/>
            <w:shd w:val="clear" w:color="auto" w:fill="auto"/>
          </w:tcPr>
          <w:p w14:paraId="60B05073" w14:textId="77777777" w:rsidR="007A161C" w:rsidRPr="00254DC4" w:rsidRDefault="007A161C" w:rsidP="00772580">
            <w:pPr>
              <w:pStyle w:val="Level2Body"/>
              <w:keepNext/>
              <w:keepLines/>
              <w:ind w:left="0"/>
              <w:rPr>
                <w:highlight w:val="yellow"/>
              </w:rPr>
            </w:pPr>
            <w:r w:rsidRPr="00254DC4">
              <w:rPr>
                <w:highlight w:val="yellow"/>
              </w:rPr>
              <w:t>Crime/Employee Dishonesty Including 3rd Party Fidelity</w:t>
            </w:r>
          </w:p>
        </w:tc>
        <w:tc>
          <w:tcPr>
            <w:tcW w:w="4300" w:type="dxa"/>
            <w:shd w:val="clear" w:color="auto" w:fill="auto"/>
          </w:tcPr>
          <w:p w14:paraId="670B270A" w14:textId="77777777" w:rsidR="007A161C" w:rsidRPr="00254DC4" w:rsidRDefault="007A161C" w:rsidP="00504324">
            <w:pPr>
              <w:pStyle w:val="Level2Body"/>
              <w:keepNext/>
              <w:keepLines/>
              <w:rPr>
                <w:highlight w:val="yellow"/>
              </w:rPr>
            </w:pPr>
            <w:r w:rsidRPr="00254DC4">
              <w:rPr>
                <w:highlight w:val="yellow"/>
              </w:rPr>
              <w:t>$1,000,000</w:t>
            </w:r>
          </w:p>
        </w:tc>
      </w:tr>
      <w:tr w:rsidR="007A161C" w:rsidRPr="00731093" w14:paraId="36AC5B8A" w14:textId="77777777" w:rsidTr="008A1298">
        <w:trPr>
          <w:trHeight w:val="287"/>
        </w:trPr>
        <w:tc>
          <w:tcPr>
            <w:tcW w:w="8630" w:type="dxa"/>
            <w:gridSpan w:val="2"/>
            <w:shd w:val="clear" w:color="auto" w:fill="D8D8D8"/>
          </w:tcPr>
          <w:p w14:paraId="4E7697DA" w14:textId="77777777" w:rsidR="007A161C" w:rsidRPr="00254DC4" w:rsidRDefault="007A161C" w:rsidP="00504324">
            <w:pPr>
              <w:keepNext/>
              <w:keepLines/>
              <w:rPr>
                <w:rStyle w:val="Glossary-Bold"/>
                <w:highlight w:val="yellow"/>
              </w:rPr>
            </w:pPr>
            <w:r w:rsidRPr="00254DC4">
              <w:rPr>
                <w:rStyle w:val="Glossary-Bold"/>
                <w:highlight w:val="yellow"/>
              </w:rPr>
              <w:t>CYBER LIABILITY</w:t>
            </w:r>
          </w:p>
        </w:tc>
      </w:tr>
      <w:tr w:rsidR="007A161C" w:rsidRPr="00731093" w14:paraId="601A579C" w14:textId="77777777" w:rsidTr="00504324">
        <w:tc>
          <w:tcPr>
            <w:tcW w:w="4330" w:type="dxa"/>
            <w:shd w:val="clear" w:color="auto" w:fill="auto"/>
          </w:tcPr>
          <w:p w14:paraId="0D4092B4" w14:textId="77777777" w:rsidR="007A161C" w:rsidRPr="00254DC4" w:rsidRDefault="007A161C" w:rsidP="00772580">
            <w:pPr>
              <w:pStyle w:val="Level2Body"/>
              <w:keepNext/>
              <w:keepLines/>
              <w:ind w:left="0"/>
              <w:rPr>
                <w:highlight w:val="yellow"/>
              </w:rPr>
            </w:pPr>
            <w:r w:rsidRPr="00254DC4">
              <w:rPr>
                <w:highlight w:val="yellow"/>
              </w:rPr>
              <w:t>Breach of Privacy, Security Breach, Denial of Service, Remediation, Fines and Penalties</w:t>
            </w:r>
          </w:p>
        </w:tc>
        <w:tc>
          <w:tcPr>
            <w:tcW w:w="4300" w:type="dxa"/>
            <w:shd w:val="clear" w:color="auto" w:fill="auto"/>
          </w:tcPr>
          <w:p w14:paraId="0148C781" w14:textId="77777777" w:rsidR="007A161C" w:rsidRPr="00254DC4" w:rsidRDefault="007A161C" w:rsidP="00504324">
            <w:pPr>
              <w:pStyle w:val="Level2Body"/>
              <w:keepNext/>
              <w:keepLines/>
              <w:rPr>
                <w:highlight w:val="yellow"/>
              </w:rPr>
            </w:pPr>
            <w:r w:rsidRPr="00254DC4">
              <w:rPr>
                <w:highlight w:val="yellow"/>
              </w:rPr>
              <w:t>$</w:t>
            </w:r>
            <w:r w:rsidR="00556015">
              <w:rPr>
                <w:highlight w:val="yellow"/>
              </w:rPr>
              <w:t>5</w:t>
            </w:r>
            <w:r w:rsidRPr="00254DC4">
              <w:rPr>
                <w:highlight w:val="yellow"/>
              </w:rPr>
              <w:t>,000,000</w:t>
            </w:r>
          </w:p>
        </w:tc>
      </w:tr>
      <w:tr w:rsidR="007A161C" w:rsidRPr="00731093" w14:paraId="289DD66A" w14:textId="77777777" w:rsidTr="00504324">
        <w:tc>
          <w:tcPr>
            <w:tcW w:w="8630" w:type="dxa"/>
            <w:gridSpan w:val="2"/>
            <w:shd w:val="clear" w:color="auto" w:fill="D8D8D8"/>
          </w:tcPr>
          <w:p w14:paraId="6D9FDAE8" w14:textId="77777777" w:rsidR="007A161C" w:rsidRPr="00254DC4" w:rsidRDefault="00854A18" w:rsidP="00504324">
            <w:pPr>
              <w:keepNext/>
              <w:keepLines/>
              <w:rPr>
                <w:rStyle w:val="Glossary-Bold"/>
                <w:highlight w:val="yellow"/>
              </w:rPr>
            </w:pPr>
            <w:r>
              <w:rPr>
                <w:rStyle w:val="Glossary-Bold"/>
                <w:highlight w:val="yellow"/>
              </w:rPr>
              <w:t>VENDOR</w:t>
            </w:r>
            <w:r w:rsidR="007A161C" w:rsidRPr="00254DC4">
              <w:rPr>
                <w:rStyle w:val="Glossary-Bold"/>
                <w:highlight w:val="yellow"/>
              </w:rPr>
              <w:t>’S POLLUTION LIABILITY</w:t>
            </w:r>
          </w:p>
        </w:tc>
      </w:tr>
      <w:tr w:rsidR="007A161C" w:rsidRPr="00731093" w14:paraId="6CB83F20" w14:textId="77777777" w:rsidTr="00504324">
        <w:tc>
          <w:tcPr>
            <w:tcW w:w="4330" w:type="dxa"/>
            <w:shd w:val="clear" w:color="auto" w:fill="auto"/>
          </w:tcPr>
          <w:p w14:paraId="4A377C25" w14:textId="77777777" w:rsidR="007A161C" w:rsidRPr="00254DC4" w:rsidRDefault="007A161C" w:rsidP="00772580">
            <w:pPr>
              <w:pStyle w:val="Level2Body"/>
              <w:keepNext/>
              <w:keepLines/>
              <w:ind w:left="0"/>
              <w:rPr>
                <w:highlight w:val="yellow"/>
              </w:rPr>
            </w:pPr>
            <w:r w:rsidRPr="00254DC4">
              <w:rPr>
                <w:highlight w:val="yellow"/>
              </w:rPr>
              <w:t>Each Occurrence/Aggregate Limit</w:t>
            </w:r>
          </w:p>
        </w:tc>
        <w:tc>
          <w:tcPr>
            <w:tcW w:w="4300" w:type="dxa"/>
            <w:vMerge w:val="restart"/>
            <w:shd w:val="clear" w:color="auto" w:fill="auto"/>
          </w:tcPr>
          <w:p w14:paraId="4DA276E6" w14:textId="77777777" w:rsidR="007A161C" w:rsidRPr="00254DC4" w:rsidRDefault="007A161C" w:rsidP="00504324">
            <w:pPr>
              <w:pStyle w:val="Level2Body"/>
              <w:keepNext/>
              <w:keepLines/>
              <w:rPr>
                <w:highlight w:val="yellow"/>
              </w:rPr>
            </w:pPr>
            <w:r w:rsidRPr="00254DC4">
              <w:rPr>
                <w:highlight w:val="yellow"/>
              </w:rPr>
              <w:t>$2,000,000</w:t>
            </w:r>
          </w:p>
        </w:tc>
      </w:tr>
      <w:tr w:rsidR="007A161C" w:rsidRPr="00731093" w14:paraId="5BA5DB3A" w14:textId="77777777" w:rsidTr="00504324">
        <w:tc>
          <w:tcPr>
            <w:tcW w:w="4330" w:type="dxa"/>
            <w:shd w:val="clear" w:color="auto" w:fill="auto"/>
          </w:tcPr>
          <w:p w14:paraId="735AAC34" w14:textId="77777777" w:rsidR="007A161C" w:rsidRPr="00D66B6C" w:rsidRDefault="007A161C" w:rsidP="00772580">
            <w:pPr>
              <w:pStyle w:val="Level2Body"/>
              <w:keepNext/>
              <w:keepLines/>
              <w:ind w:left="0"/>
              <w:rPr>
                <w:b/>
              </w:rPr>
            </w:pPr>
            <w:r w:rsidRPr="00254DC4">
              <w:rPr>
                <w:highlight w:val="yellow"/>
              </w:rPr>
              <w:t>Includes Non-Owned Disposal Sites</w:t>
            </w:r>
          </w:p>
        </w:tc>
        <w:tc>
          <w:tcPr>
            <w:tcW w:w="4300" w:type="dxa"/>
            <w:vMerge/>
            <w:shd w:val="clear" w:color="auto" w:fill="auto"/>
          </w:tcPr>
          <w:p w14:paraId="788D3136" w14:textId="77777777" w:rsidR="007A161C" w:rsidRPr="00D66B6C" w:rsidRDefault="007A161C" w:rsidP="00504324">
            <w:pPr>
              <w:pStyle w:val="Level2Body"/>
              <w:keepNext/>
              <w:keepLines/>
              <w:rPr>
                <w:b/>
              </w:rPr>
            </w:pPr>
          </w:p>
        </w:tc>
      </w:tr>
      <w:tr w:rsidR="007A161C" w:rsidRPr="00731093" w14:paraId="74802D9F" w14:textId="77777777" w:rsidTr="00504324">
        <w:tc>
          <w:tcPr>
            <w:tcW w:w="8630" w:type="dxa"/>
            <w:gridSpan w:val="2"/>
            <w:shd w:val="clear" w:color="auto" w:fill="D8D8D8"/>
          </w:tcPr>
          <w:p w14:paraId="04D82E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08560E16" w14:textId="04B69E6C" w:rsidR="007D2626" w:rsidRPr="009116F5" w:rsidRDefault="00877B64" w:rsidP="007D2626">
      <w:pPr>
        <w:pStyle w:val="Level3Body"/>
        <w:keepNext/>
        <w:keepLines/>
      </w:pPr>
      <w:r>
        <w:rPr>
          <w:highlight w:val="yellow"/>
        </w:rPr>
        <w:t>XXXX</w:t>
      </w:r>
      <w:r w:rsidR="00AE1E1B">
        <w:rPr>
          <w:highlight w:val="yellow"/>
        </w:rPr>
        <w:t>XX</w:t>
      </w:r>
      <w:r>
        <w:rPr>
          <w:highlight w:val="yellow"/>
        </w:rPr>
        <w:t xml:space="preserve"> </w:t>
      </w:r>
      <w:r w:rsidR="0087628D">
        <w:rPr>
          <w:highlight w:val="yellow"/>
        </w:rPr>
        <w:t>O3/O5/O8</w:t>
      </w:r>
    </w:p>
    <w:p w14:paraId="6867061B" w14:textId="77777777" w:rsidR="007D2626" w:rsidRPr="00EE05C6" w:rsidRDefault="007D2626" w:rsidP="007D2626">
      <w:pPr>
        <w:pStyle w:val="Level3Body"/>
        <w:keepNext/>
        <w:keepLines/>
        <w:rPr>
          <w:highlight w:val="yellow"/>
        </w:rPr>
      </w:pPr>
    </w:p>
    <w:p w14:paraId="536228C7" w14:textId="77777777" w:rsidR="007D2626" w:rsidRDefault="007D2626" w:rsidP="007D2626">
      <w:pPr>
        <w:pStyle w:val="Level3Body"/>
        <w:keepNext/>
        <w:keepLines/>
        <w:rPr>
          <w:highlight w:val="yellow"/>
        </w:rPr>
      </w:pPr>
      <w:r>
        <w:rPr>
          <w:highlight w:val="yellow"/>
        </w:rPr>
        <w:t>Agency</w:t>
      </w:r>
    </w:p>
    <w:p w14:paraId="77C33481" w14:textId="77777777" w:rsidR="007D2626" w:rsidRDefault="007D2626" w:rsidP="007D2626">
      <w:pPr>
        <w:pStyle w:val="Level3Body"/>
        <w:keepNext/>
        <w:keepLines/>
        <w:rPr>
          <w:highlight w:val="yellow"/>
        </w:rPr>
      </w:pPr>
      <w:r>
        <w:rPr>
          <w:highlight w:val="yellow"/>
        </w:rPr>
        <w:t>Attn: PCO Name</w:t>
      </w:r>
    </w:p>
    <w:p w14:paraId="16C22D61" w14:textId="77777777" w:rsidR="007D2626" w:rsidRPr="00EE05C6" w:rsidRDefault="007D2626" w:rsidP="007D2626">
      <w:pPr>
        <w:pStyle w:val="Level3Body"/>
        <w:keepNext/>
        <w:keepLines/>
        <w:rPr>
          <w:highlight w:val="yellow"/>
        </w:rPr>
      </w:pPr>
      <w:r>
        <w:rPr>
          <w:highlight w:val="yellow"/>
        </w:rPr>
        <w:t>Address</w:t>
      </w:r>
    </w:p>
    <w:p w14:paraId="3253A719" w14:textId="77777777" w:rsidR="007D2626" w:rsidRDefault="007D2626" w:rsidP="007D2626">
      <w:pPr>
        <w:pStyle w:val="Level3Body"/>
        <w:keepNext/>
        <w:keepLines/>
      </w:pPr>
      <w:r>
        <w:rPr>
          <w:highlight w:val="yellow"/>
        </w:rPr>
        <w:t>City, State, Zip</w:t>
      </w:r>
    </w:p>
    <w:p w14:paraId="4E3E4126" w14:textId="77777777" w:rsidR="007D2626" w:rsidRPr="00EE05C6" w:rsidRDefault="007D2626" w:rsidP="007D2626">
      <w:pPr>
        <w:pStyle w:val="Level3Body"/>
        <w:keepNext/>
        <w:keepLines/>
        <w:rPr>
          <w:highlight w:val="yellow"/>
        </w:rPr>
      </w:pPr>
      <w:r>
        <w:rPr>
          <w:highlight w:val="yellow"/>
        </w:rPr>
        <w:t>PCO email address HERE</w:t>
      </w:r>
    </w:p>
    <w:p w14:paraId="45562B31" w14:textId="77777777" w:rsidR="007A161C" w:rsidRPr="003763B4" w:rsidRDefault="007A161C"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t>DEVIATIONS</w:t>
      </w:r>
    </w:p>
    <w:p w14:paraId="64BD959C"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510"/>
    <w:p w14:paraId="58216566" w14:textId="77777777" w:rsidR="007F3FCB" w:rsidRDefault="007F3FCB" w:rsidP="00D06EE6">
      <w:pPr>
        <w:pStyle w:val="Level2Body"/>
      </w:pPr>
    </w:p>
    <w:p w14:paraId="143BF132" w14:textId="77777777" w:rsidR="00761444" w:rsidRPr="003763B4" w:rsidRDefault="00761444" w:rsidP="000D5553">
      <w:pPr>
        <w:pStyle w:val="Level2"/>
        <w:numPr>
          <w:ilvl w:val="1"/>
          <w:numId w:val="16"/>
        </w:numPr>
      </w:pPr>
      <w:bookmarkStart w:id="511" w:name="_Toc126238572"/>
      <w:bookmarkStart w:id="512" w:name="_Toc129770830"/>
      <w:bookmarkStart w:id="513" w:name="_Toc169814826"/>
      <w:bookmarkStart w:id="514" w:name="_Toc185254591"/>
      <w:r w:rsidRPr="003763B4">
        <w:t>ANTITRUST</w:t>
      </w:r>
      <w:bookmarkEnd w:id="511"/>
      <w:bookmarkEnd w:id="512"/>
      <w:bookmarkEnd w:id="513"/>
      <w:bookmarkEnd w:id="514"/>
    </w:p>
    <w:p w14:paraId="5AA0B74C" w14:textId="77777777" w:rsidR="00761444" w:rsidRDefault="00761444" w:rsidP="00761444">
      <w:pPr>
        <w:pStyle w:val="Level2Body"/>
        <w:rPr>
          <w:rFonts w:cs="Arial"/>
          <w:szCs w:val="18"/>
        </w:rPr>
      </w:pPr>
      <w:bookmarkStart w:id="515"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515"/>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0D5553">
      <w:pPr>
        <w:pStyle w:val="Level2"/>
        <w:numPr>
          <w:ilvl w:val="1"/>
          <w:numId w:val="16"/>
        </w:numPr>
      </w:pPr>
      <w:bookmarkStart w:id="516" w:name="_Toc126238573"/>
      <w:bookmarkStart w:id="517" w:name="_Toc129770831"/>
      <w:bookmarkStart w:id="518" w:name="_Toc169814827"/>
      <w:bookmarkStart w:id="519" w:name="_Toc185254592"/>
      <w:r w:rsidRPr="003763B4">
        <w:t>CONFLICT OF INTEREST</w:t>
      </w:r>
      <w:bookmarkEnd w:id="516"/>
      <w:bookmarkEnd w:id="517"/>
      <w:bookmarkEnd w:id="518"/>
      <w:bookmarkEnd w:id="519"/>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D711160" w14:textId="77777777" w:rsidR="008C1AFE" w:rsidRPr="002B2CFA" w:rsidRDefault="008C1AFE" w:rsidP="002B2CFA">
      <w:pPr>
        <w:pStyle w:val="Level2Body"/>
      </w:pPr>
    </w:p>
    <w:p w14:paraId="55B4842A" w14:textId="77777777" w:rsidR="00761444" w:rsidRPr="003763B4" w:rsidRDefault="00761444" w:rsidP="000D5553">
      <w:pPr>
        <w:pStyle w:val="Level2"/>
        <w:numPr>
          <w:ilvl w:val="1"/>
          <w:numId w:val="16"/>
        </w:numPr>
      </w:pPr>
      <w:bookmarkStart w:id="520" w:name="_Toc126238574"/>
      <w:bookmarkStart w:id="521" w:name="_Toc129770832"/>
      <w:bookmarkStart w:id="522" w:name="_Toc169814828"/>
      <w:bookmarkStart w:id="523" w:name="_Toc185254593"/>
      <w:r w:rsidRPr="003763B4">
        <w:t xml:space="preserve">STATE PROPERTY </w:t>
      </w:r>
      <w:r w:rsidR="00FD2F31" w:rsidRPr="00FD2F31">
        <w:rPr>
          <w:highlight w:val="green"/>
        </w:rPr>
        <w:t>(IF APPLICABLE)</w:t>
      </w:r>
      <w:bookmarkEnd w:id="520"/>
      <w:bookmarkEnd w:id="521"/>
      <w:bookmarkEnd w:id="522"/>
      <w:bookmarkEnd w:id="523"/>
    </w:p>
    <w:p w14:paraId="093F1581" w14:textId="77777777" w:rsidR="00761444" w:rsidRPr="002B2CFA" w:rsidRDefault="00761444" w:rsidP="002B2CFA">
      <w:pPr>
        <w:pStyle w:val="Level2Body"/>
      </w:pPr>
      <w:bookmarkStart w:id="524"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524"/>
    <w:p w14:paraId="5428ABF6" w14:textId="77777777" w:rsidR="00761444" w:rsidRPr="002B2CFA" w:rsidRDefault="00761444" w:rsidP="002B2CFA">
      <w:pPr>
        <w:pStyle w:val="Level2Body"/>
      </w:pPr>
    </w:p>
    <w:p w14:paraId="3759DBC0" w14:textId="77777777" w:rsidR="00761444" w:rsidRDefault="00761444" w:rsidP="000D5553">
      <w:pPr>
        <w:pStyle w:val="Level2"/>
        <w:numPr>
          <w:ilvl w:val="1"/>
          <w:numId w:val="16"/>
        </w:numPr>
      </w:pPr>
      <w:bookmarkStart w:id="525" w:name="_Toc126238575"/>
      <w:bookmarkStart w:id="526" w:name="_Toc129770833"/>
      <w:bookmarkStart w:id="527" w:name="_Toc169814829"/>
      <w:bookmarkStart w:id="528" w:name="_Toc185254594"/>
      <w:r w:rsidRPr="003763B4">
        <w:t xml:space="preserve">SITE RULES AND REGULATIONS </w:t>
      </w:r>
      <w:r w:rsidR="00FD2F31" w:rsidRPr="00FD2F31">
        <w:rPr>
          <w:highlight w:val="green"/>
        </w:rPr>
        <w:t>(IF APPLICABLE)</w:t>
      </w:r>
      <w:bookmarkEnd w:id="525"/>
      <w:bookmarkEnd w:id="526"/>
      <w:bookmarkEnd w:id="527"/>
      <w:bookmarkEnd w:id="528"/>
    </w:p>
    <w:p w14:paraId="0D50375C" w14:textId="77777777" w:rsidR="00761444" w:rsidRDefault="00761444" w:rsidP="00514090">
      <w:pPr>
        <w:pStyle w:val="Level2Body"/>
      </w:pPr>
      <w:bookmarkStart w:id="529"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529"/>
    <w:p w14:paraId="59687965" w14:textId="77777777" w:rsidR="00761444" w:rsidRPr="002B2CFA" w:rsidRDefault="00761444" w:rsidP="002B2CFA">
      <w:pPr>
        <w:pStyle w:val="Level2Body"/>
      </w:pPr>
    </w:p>
    <w:p w14:paraId="180601A5" w14:textId="77777777" w:rsidR="00CE5CB4" w:rsidRPr="003763B4" w:rsidRDefault="008C1AFE" w:rsidP="000D5553">
      <w:pPr>
        <w:pStyle w:val="Level2"/>
        <w:numPr>
          <w:ilvl w:val="1"/>
          <w:numId w:val="16"/>
        </w:numPr>
      </w:pPr>
      <w:bookmarkStart w:id="530" w:name="_Toc126238576"/>
      <w:bookmarkStart w:id="531" w:name="_Toc129770834"/>
      <w:bookmarkStart w:id="532" w:name="_Toc169814830"/>
      <w:bookmarkStart w:id="533" w:name="_Toc185254595"/>
      <w:r w:rsidRPr="003763B4">
        <w:t>ADVERTISING</w:t>
      </w:r>
      <w:bookmarkEnd w:id="530"/>
      <w:bookmarkEnd w:id="531"/>
      <w:bookmarkEnd w:id="532"/>
      <w:bookmarkEnd w:id="533"/>
      <w:r w:rsidRPr="003763B4">
        <w:t xml:space="preserve"> </w:t>
      </w:r>
    </w:p>
    <w:p w14:paraId="3979C446" w14:textId="77777777" w:rsidR="0005592D" w:rsidRPr="002B2CFA" w:rsidRDefault="008C1AFE" w:rsidP="00B63AA9">
      <w:pPr>
        <w:pStyle w:val="Level2Body"/>
      </w:pPr>
      <w:bookmarkStart w:id="534"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535" w:name="_Toc200361369"/>
      <w:bookmarkStart w:id="536" w:name="_Toc205105401"/>
      <w:bookmarkStart w:id="537" w:name="_Toc205112201"/>
      <w:bookmarkStart w:id="538" w:name="_Toc205263636"/>
      <w:bookmarkStart w:id="539" w:name="_Toc205264306"/>
      <w:bookmarkStart w:id="540" w:name="_Toc205264421"/>
      <w:bookmarkStart w:id="541" w:name="_Toc205264536"/>
      <w:bookmarkStart w:id="542" w:name="_Toc205264649"/>
      <w:bookmarkStart w:id="543" w:name="_Toc205264762"/>
      <w:bookmarkStart w:id="544" w:name="_Toc205264876"/>
      <w:bookmarkStart w:id="545" w:name="_Toc205265440"/>
      <w:bookmarkEnd w:id="534"/>
      <w:bookmarkEnd w:id="535"/>
      <w:bookmarkEnd w:id="536"/>
      <w:bookmarkEnd w:id="537"/>
      <w:bookmarkEnd w:id="538"/>
      <w:bookmarkEnd w:id="539"/>
      <w:bookmarkEnd w:id="540"/>
      <w:bookmarkEnd w:id="541"/>
      <w:bookmarkEnd w:id="542"/>
      <w:bookmarkEnd w:id="543"/>
      <w:bookmarkEnd w:id="544"/>
      <w:bookmarkEnd w:id="545"/>
    </w:p>
    <w:p w14:paraId="2B2C8EDA" w14:textId="77777777" w:rsidR="00D00AD0" w:rsidRDefault="00D00AD0" w:rsidP="000D5553">
      <w:pPr>
        <w:pStyle w:val="Level2"/>
        <w:numPr>
          <w:ilvl w:val="1"/>
          <w:numId w:val="16"/>
        </w:numPr>
        <w:jc w:val="both"/>
      </w:pPr>
      <w:bookmarkStart w:id="546" w:name="_Toc77760669"/>
      <w:bookmarkStart w:id="547" w:name="_Toc126238577"/>
      <w:bookmarkStart w:id="548" w:name="_Toc129770835"/>
      <w:bookmarkStart w:id="549" w:name="_Toc169814831"/>
      <w:bookmarkStart w:id="550" w:name="_Toc185254596"/>
      <w:r w:rsidRPr="003763B4">
        <w:t>NEBRASKA TECHNOLOGY ACCESS STANDARDS</w:t>
      </w:r>
      <w:bookmarkEnd w:id="546"/>
      <w:r w:rsidR="004C7F17">
        <w:t xml:space="preserve"> (</w:t>
      </w:r>
      <w:r w:rsidR="00B63F02">
        <w:t>Nonnegotiable</w:t>
      </w:r>
      <w:r w:rsidR="004C7F17">
        <w:t>)</w:t>
      </w:r>
      <w:r w:rsidRPr="003763B4">
        <w:t xml:space="preserve"> </w:t>
      </w:r>
      <w:r w:rsidRPr="009F6B22">
        <w:rPr>
          <w:highlight w:val="green"/>
        </w:rPr>
        <w:t>[</w:t>
      </w:r>
      <w:r w:rsidR="009F6B22">
        <w:rPr>
          <w:highlight w:val="green"/>
        </w:rPr>
        <w:t>IF APPLICABLE</w:t>
      </w:r>
      <w:r w:rsidR="00B419D3">
        <w:rPr>
          <w:highlight w:val="green"/>
        </w:rPr>
        <w:t xml:space="preserve"> – REMOVE IF THE </w:t>
      </w:r>
      <w:r w:rsidR="00915B42">
        <w:rPr>
          <w:highlight w:val="green"/>
        </w:rPr>
        <w:t>SOLICITATION</w:t>
      </w:r>
      <w:r w:rsidR="00B419D3">
        <w:rPr>
          <w:highlight w:val="green"/>
        </w:rPr>
        <w:t xml:space="preserve"> DOES NOT INCLUDE TECHNOLOGY</w:t>
      </w:r>
      <w:r w:rsidRPr="009F6B22">
        <w:rPr>
          <w:highlight w:val="green"/>
        </w:rPr>
        <w:t>]</w:t>
      </w:r>
      <w:bookmarkEnd w:id="547"/>
      <w:bookmarkEnd w:id="548"/>
      <w:bookmarkEnd w:id="549"/>
      <w:bookmarkEnd w:id="550"/>
    </w:p>
    <w:p w14:paraId="67711710" w14:textId="77777777" w:rsidR="007D2626" w:rsidRPr="003763B4" w:rsidRDefault="007D2626" w:rsidP="00C7550D">
      <w:pPr>
        <w:pStyle w:val="Level2"/>
        <w:ind w:left="720"/>
        <w:jc w:val="both"/>
      </w:pPr>
    </w:p>
    <w:p w14:paraId="788EA0CB" w14:textId="77777777" w:rsidR="00D00AD0" w:rsidRDefault="00556015" w:rsidP="00066A8A">
      <w:pPr>
        <w:pStyle w:val="Level3"/>
        <w:ind w:hanging="540"/>
        <w:jc w:val="both"/>
      </w:pPr>
      <w:bookmarkStart w:id="551"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12BB7FBD" w14:textId="77777777" w:rsidR="007D2626" w:rsidRDefault="007D2626" w:rsidP="00C7550D">
      <w:pPr>
        <w:pStyle w:val="Level3"/>
        <w:numPr>
          <w:ilvl w:val="0"/>
          <w:numId w:val="0"/>
        </w:numPr>
        <w:ind w:left="1440"/>
        <w:jc w:val="both"/>
      </w:pPr>
    </w:p>
    <w:p w14:paraId="3E203008" w14:textId="77777777"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5C257E">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73DF697C" w14:textId="77777777" w:rsidR="007D2626" w:rsidRDefault="007D2626" w:rsidP="00C7550D">
      <w:pPr>
        <w:pStyle w:val="Level3"/>
        <w:numPr>
          <w:ilvl w:val="0"/>
          <w:numId w:val="0"/>
        </w:numPr>
        <w:jc w:val="both"/>
      </w:pPr>
    </w:p>
    <w:p w14:paraId="5CDEBE4B" w14:textId="77777777" w:rsidR="00660568" w:rsidRDefault="00660568" w:rsidP="00066A8A">
      <w:pPr>
        <w:pStyle w:val="Level3"/>
        <w:ind w:hanging="540"/>
        <w:jc w:val="both"/>
      </w:pPr>
      <w:bookmarkStart w:id="552"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552"/>
    </w:p>
    <w:bookmarkEnd w:id="551"/>
    <w:p w14:paraId="68373403" w14:textId="77777777" w:rsidR="00D00AD0" w:rsidRPr="002B2CFA" w:rsidRDefault="00D00AD0" w:rsidP="002B2CFA">
      <w:pPr>
        <w:pStyle w:val="Level2Body"/>
      </w:pPr>
    </w:p>
    <w:p w14:paraId="28D33F18" w14:textId="77777777" w:rsidR="00D00AD0" w:rsidRPr="003763B4" w:rsidRDefault="00D00AD0" w:rsidP="000D5553">
      <w:pPr>
        <w:pStyle w:val="Level2"/>
        <w:numPr>
          <w:ilvl w:val="1"/>
          <w:numId w:val="16"/>
        </w:numPr>
      </w:pPr>
      <w:bookmarkStart w:id="553" w:name="_Toc126238578"/>
      <w:bookmarkStart w:id="554" w:name="_Toc129770836"/>
      <w:bookmarkStart w:id="555" w:name="_Toc169814832"/>
      <w:bookmarkStart w:id="556" w:name="_Toc185254597"/>
      <w:r w:rsidRPr="003763B4">
        <w:t>DISASTER RECOVERY/BACK UP PLAN</w:t>
      </w:r>
      <w:bookmarkEnd w:id="553"/>
      <w:bookmarkEnd w:id="554"/>
      <w:bookmarkEnd w:id="555"/>
      <w:bookmarkEnd w:id="556"/>
      <w:r w:rsidR="007F3FCB">
        <w:t xml:space="preserve"> </w:t>
      </w:r>
    </w:p>
    <w:p w14:paraId="4B2833B1" w14:textId="77777777" w:rsidR="00D00AD0" w:rsidRPr="002B2CFA" w:rsidRDefault="00D00AD0" w:rsidP="002B2CFA">
      <w:pPr>
        <w:pStyle w:val="Level2Body"/>
      </w:pPr>
      <w:bookmarkStart w:id="557"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57"/>
    <w:p w14:paraId="6053DB13" w14:textId="77777777" w:rsidR="00D00AD0" w:rsidRPr="002B2CFA" w:rsidRDefault="00D00AD0" w:rsidP="002B2CFA">
      <w:pPr>
        <w:pStyle w:val="Level2Body"/>
      </w:pPr>
    </w:p>
    <w:p w14:paraId="0C085693" w14:textId="77777777" w:rsidR="00D00AD0" w:rsidRPr="003763B4" w:rsidRDefault="00D00AD0" w:rsidP="000D5553">
      <w:pPr>
        <w:pStyle w:val="Level2"/>
        <w:numPr>
          <w:ilvl w:val="1"/>
          <w:numId w:val="16"/>
        </w:numPr>
      </w:pPr>
      <w:bookmarkStart w:id="558" w:name="_Toc126238579"/>
      <w:bookmarkStart w:id="559" w:name="_Toc129770837"/>
      <w:bookmarkStart w:id="560" w:name="_Toc169814833"/>
      <w:bookmarkStart w:id="561" w:name="_Toc185254598"/>
      <w:r w:rsidRPr="003763B4">
        <w:t>DRUG POLICY</w:t>
      </w:r>
      <w:bookmarkEnd w:id="558"/>
      <w:bookmarkEnd w:id="559"/>
      <w:bookmarkEnd w:id="560"/>
      <w:bookmarkEnd w:id="561"/>
    </w:p>
    <w:p w14:paraId="36EE03BE" w14:textId="77777777" w:rsidR="00D00AD0" w:rsidRDefault="00854A18" w:rsidP="002B2CFA">
      <w:pPr>
        <w:pStyle w:val="Level2Body"/>
      </w:pPr>
      <w:bookmarkStart w:id="562"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62"/>
    <w:p w14:paraId="64126EA8" w14:textId="77777777" w:rsidR="004D66DF" w:rsidRPr="002B2CFA" w:rsidRDefault="004D66DF" w:rsidP="002B2CFA">
      <w:pPr>
        <w:pStyle w:val="Level2Body"/>
      </w:pPr>
    </w:p>
    <w:p w14:paraId="322C0CAE" w14:textId="77777777" w:rsidR="004D66DF" w:rsidRPr="004D66DF" w:rsidRDefault="004D66DF" w:rsidP="000D5553">
      <w:pPr>
        <w:pStyle w:val="Level2"/>
        <w:numPr>
          <w:ilvl w:val="1"/>
          <w:numId w:val="16"/>
        </w:numPr>
      </w:pPr>
      <w:bookmarkStart w:id="563" w:name="_Toc126238580"/>
      <w:bookmarkStart w:id="564" w:name="_Toc129770838"/>
      <w:bookmarkStart w:id="565" w:name="_Toc169814834"/>
      <w:bookmarkStart w:id="566" w:name="_Toc185254599"/>
      <w:r>
        <w:t>WARRANTY</w:t>
      </w:r>
      <w:bookmarkEnd w:id="563"/>
      <w:bookmarkEnd w:id="564"/>
      <w:bookmarkEnd w:id="565"/>
      <w:bookmarkEnd w:id="566"/>
    </w:p>
    <w:p w14:paraId="5EEF4D65" w14:textId="77777777" w:rsidR="004D66DF" w:rsidRDefault="004D66DF" w:rsidP="001E00F5">
      <w:pPr>
        <w:pStyle w:val="Level2Body"/>
        <w:rPr>
          <w:szCs w:val="18"/>
        </w:rPr>
      </w:pPr>
      <w:bookmarkStart w:id="567"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D7901E5" w14:textId="77777777" w:rsidR="00B20EAD" w:rsidRDefault="00B20EAD" w:rsidP="001E00F5">
      <w:pPr>
        <w:pStyle w:val="Level2Body"/>
        <w:rPr>
          <w:szCs w:val="18"/>
        </w:rPr>
      </w:pPr>
    </w:p>
    <w:p w14:paraId="464A7EBD" w14:textId="77777777" w:rsidR="00B20EAD" w:rsidRPr="00C7550D" w:rsidRDefault="00B20EAD" w:rsidP="001E00F5">
      <w:pPr>
        <w:pStyle w:val="Level2Body"/>
        <w:rPr>
          <w:b/>
          <w:bCs/>
          <w:szCs w:val="18"/>
        </w:rPr>
      </w:pPr>
      <w:r>
        <w:rPr>
          <w:b/>
          <w:bCs/>
          <w:highlight w:val="green"/>
        </w:rPr>
        <w:t>(</w:t>
      </w:r>
      <w:r w:rsidRPr="00C7550D">
        <w:rPr>
          <w:b/>
          <w:bCs/>
          <w:highlight w:val="green"/>
        </w:rPr>
        <w:t>DELETE PARAGRAPH IF SOLICITATION IS NOT A HYBRID)</w:t>
      </w:r>
    </w:p>
    <w:p w14:paraId="32ECFC9E" w14:textId="77777777" w:rsidR="00B20EAD" w:rsidRDefault="00B20EAD" w:rsidP="00B20EAD">
      <w:pPr>
        <w:pStyle w:val="Level2Body"/>
        <w:rPr>
          <w:szCs w:val="18"/>
        </w:rPr>
      </w:pPr>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C00159">
        <w:t xml:space="preserve">Vendor’s </w:t>
      </w:r>
      <w:r>
        <w:t>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48A3F8B6" w14:textId="77777777" w:rsidR="00B20EAD" w:rsidRDefault="00B20EAD" w:rsidP="001E00F5">
      <w:pPr>
        <w:pStyle w:val="Level2Body"/>
        <w:rPr>
          <w:szCs w:val="18"/>
        </w:rPr>
      </w:pPr>
    </w:p>
    <w:p w14:paraId="55894A9D" w14:textId="77777777" w:rsidR="00660568" w:rsidRPr="008A1298" w:rsidRDefault="00660568" w:rsidP="00C7550D">
      <w:pPr>
        <w:pStyle w:val="Level2"/>
        <w:numPr>
          <w:ilvl w:val="1"/>
          <w:numId w:val="16"/>
        </w:numPr>
        <w:rPr>
          <w:szCs w:val="18"/>
        </w:rPr>
      </w:pPr>
      <w:bookmarkStart w:id="568" w:name="_Toc169814835"/>
      <w:bookmarkStart w:id="569" w:name="_Toc185254600"/>
      <w:bookmarkEnd w:id="567"/>
      <w:r w:rsidRPr="003402FD">
        <w:t>TIME IS OF THE ESSENCE</w:t>
      </w:r>
      <w:bookmarkEnd w:id="568"/>
      <w:bookmarkEnd w:id="569"/>
    </w:p>
    <w:p w14:paraId="0F00437A" w14:textId="77777777" w:rsidR="00660568" w:rsidRDefault="00660568" w:rsidP="00660568">
      <w:pPr>
        <w:pStyle w:val="Level2Body"/>
        <w:rPr>
          <w:szCs w:val="18"/>
        </w:rPr>
      </w:pPr>
      <w:bookmarkStart w:id="570"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70"/>
    <w:p w14:paraId="18295C04" w14:textId="77777777" w:rsidR="00660568" w:rsidRPr="004D66DF" w:rsidRDefault="00660568" w:rsidP="008A1298">
      <w:pPr>
        <w:pStyle w:val="Level2Body"/>
        <w:ind w:left="0"/>
        <w:rPr>
          <w:szCs w:val="18"/>
        </w:rPr>
      </w:pPr>
    </w:p>
    <w:p w14:paraId="05BBBDE1" w14:textId="77777777" w:rsidR="00076A8A" w:rsidRPr="001E00F5" w:rsidRDefault="008C3187" w:rsidP="00A4250E">
      <w:pPr>
        <w:pStyle w:val="Level1"/>
        <w:ind w:left="720" w:hanging="720"/>
        <w:rPr>
          <w:szCs w:val="24"/>
        </w:rPr>
      </w:pPr>
      <w:r>
        <w:br w:type="page"/>
      </w:r>
      <w:bookmarkStart w:id="571" w:name="_Toc126238581"/>
      <w:bookmarkStart w:id="572" w:name="_Toc129770839"/>
      <w:bookmarkStart w:id="573" w:name="_Toc169814836"/>
      <w:bookmarkStart w:id="574" w:name="_Toc185254601"/>
      <w:r w:rsidR="00D00AD0" w:rsidRPr="008E1D23">
        <w:rPr>
          <w:sz w:val="28"/>
          <w:szCs w:val="32"/>
        </w:rPr>
        <w:t>PAYMENT</w:t>
      </w:r>
      <w:bookmarkEnd w:id="571"/>
      <w:bookmarkEnd w:id="572"/>
      <w:bookmarkEnd w:id="573"/>
      <w:bookmarkEnd w:id="574"/>
    </w:p>
    <w:p w14:paraId="0E700B9A" w14:textId="77777777" w:rsidR="00485691" w:rsidRDefault="00485691" w:rsidP="00D83826">
      <w:pPr>
        <w:pStyle w:val="Level1Body"/>
      </w:pPr>
    </w:p>
    <w:p w14:paraId="7B79C285" w14:textId="721E5584" w:rsidR="00275B78" w:rsidRDefault="00275B78" w:rsidP="00275B78">
      <w:pPr>
        <w:pStyle w:val="Level1Body"/>
      </w:pPr>
      <w:bookmarkStart w:id="575"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275B78">
      <w:pPr>
        <w:pStyle w:val="Level1Body"/>
        <w:numPr>
          <w:ilvl w:val="2"/>
          <w:numId w:val="47"/>
        </w:numPr>
        <w:ind w:left="1080"/>
      </w:pPr>
      <w:r>
        <w:t xml:space="preserve">The specific clause, including section reference, to which an exception has been taken; </w:t>
      </w:r>
    </w:p>
    <w:p w14:paraId="521BF0E8" w14:textId="77777777" w:rsidR="00275B78" w:rsidRDefault="00275B78" w:rsidP="00275B78">
      <w:pPr>
        <w:pStyle w:val="Level1Body"/>
        <w:numPr>
          <w:ilvl w:val="2"/>
          <w:numId w:val="47"/>
        </w:numPr>
        <w:ind w:left="1080"/>
      </w:pPr>
      <w:r>
        <w:t xml:space="preserve">An explanation of why the bidder took exception to the clause; and </w:t>
      </w:r>
    </w:p>
    <w:p w14:paraId="14F5D59E"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75"/>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3E4D2F">
      <w:pPr>
        <w:pStyle w:val="Level2"/>
        <w:numPr>
          <w:ilvl w:val="1"/>
          <w:numId w:val="29"/>
        </w:numPr>
      </w:pPr>
      <w:bookmarkStart w:id="576" w:name="_Toc126238582"/>
      <w:bookmarkStart w:id="577" w:name="_Toc129770840"/>
      <w:bookmarkStart w:id="578" w:name="_Toc169814837"/>
      <w:bookmarkStart w:id="579" w:name="_Toc185254602"/>
      <w:r w:rsidRPr="003763B4">
        <w:t>PROHIBITION AGAINST ADVANCE PAYMENT</w:t>
      </w:r>
      <w:r w:rsidR="00EB4E7B">
        <w:t xml:space="preserve"> (</w:t>
      </w:r>
      <w:r w:rsidR="00B63F02">
        <w:t>Nonnegotiable</w:t>
      </w:r>
      <w:r w:rsidR="00EB4E7B">
        <w:t>)</w:t>
      </w:r>
      <w:bookmarkEnd w:id="576"/>
      <w:bookmarkEnd w:id="577"/>
      <w:bookmarkEnd w:id="578"/>
      <w:bookmarkEnd w:id="579"/>
    </w:p>
    <w:p w14:paraId="579F1C98" w14:textId="77777777" w:rsidR="00B20EAD" w:rsidRDefault="00BE5267" w:rsidP="00B63F02">
      <w:pPr>
        <w:pStyle w:val="Level2Body"/>
        <w:rPr>
          <w:highlight w:val="green"/>
        </w:rPr>
      </w:pPr>
      <w:r>
        <w:rPr>
          <w:highlight w:val="green"/>
        </w:rPr>
        <w:t>(</w:t>
      </w:r>
      <w:r w:rsidR="0065439B" w:rsidRPr="002B2CFA">
        <w:rPr>
          <w:highlight w:val="green"/>
        </w:rPr>
        <w:t>OPTIONAL SECTION, AGENCY SHOULD DELETE ONLY IF ADVANCE PAYMENTS WILL BE ALLOWED</w:t>
      </w:r>
      <w:r w:rsidR="00B63F02">
        <w:rPr>
          <w:highlight w:val="green"/>
        </w:rPr>
        <w:t xml:space="preserve">. </w:t>
      </w:r>
    </w:p>
    <w:p w14:paraId="0E18D0F5" w14:textId="77777777" w:rsidR="008C1AFE" w:rsidRPr="00514090" w:rsidRDefault="00FB3B3A" w:rsidP="00B63F02">
      <w:pPr>
        <w:pStyle w:val="Level2Body"/>
        <w:rPr>
          <w:highlight w:val="green"/>
        </w:rPr>
      </w:pPr>
      <w:r w:rsidRPr="002B2CFA">
        <w:rPr>
          <w:highlight w:val="green"/>
        </w:rPr>
        <w:t xml:space="preserve">Neb. Rev. Stat. </w:t>
      </w:r>
      <w:r w:rsidR="004E366E" w:rsidRPr="002B2CFA">
        <w:rPr>
          <w:highlight w:val="green"/>
        </w:rPr>
        <w:t>§</w:t>
      </w:r>
      <w:r w:rsidR="001237EC">
        <w:rPr>
          <w:highlight w:val="green"/>
        </w:rPr>
        <w:t xml:space="preserve"> </w:t>
      </w:r>
      <w:r w:rsidR="00512937">
        <w:rPr>
          <w:highlight w:val="green"/>
        </w:rPr>
        <w:t>81-2403 states</w:t>
      </w:r>
      <w:r w:rsidR="0065439B" w:rsidRPr="002B2CFA">
        <w:rPr>
          <w:highlight w:val="green"/>
        </w:rPr>
        <w:t xml:space="preserve"> “</w:t>
      </w:r>
      <w:r w:rsidR="00512937">
        <w:rPr>
          <w:highlight w:val="green"/>
        </w:rPr>
        <w:t>[n]o goods or services shall be deemed to be received by an agency until all such goods or services are completely delivered and finally accepted by the agency</w:t>
      </w:r>
      <w:r w:rsidR="0065439B" w:rsidRPr="002B2CFA">
        <w:rPr>
          <w:highlight w:val="green"/>
        </w:rPr>
        <w:t xml:space="preserve">” </w:t>
      </w:r>
      <w:r w:rsidR="00B63F02">
        <w:rPr>
          <w:highlight w:val="green"/>
        </w:rPr>
        <w:t>The s</w:t>
      </w:r>
      <w:r w:rsidR="0065439B" w:rsidRPr="002B2CFA">
        <w:rPr>
          <w:highlight w:val="green"/>
        </w:rPr>
        <w:t>tandard term is to pay after deliverables and that any alteration of that standard term should be carefully consider</w:t>
      </w:r>
      <w:r w:rsidR="00B0068D" w:rsidRPr="002B2CFA">
        <w:rPr>
          <w:highlight w:val="green"/>
        </w:rPr>
        <w:t>ed</w:t>
      </w:r>
      <w:r w:rsidR="0065439B" w:rsidRPr="002B2CFA">
        <w:rPr>
          <w:highlight w:val="green"/>
        </w:rPr>
        <w:t xml:space="preserve"> and used only when absolutely necessary to accommodate certain critical exceptions, i</w:t>
      </w:r>
      <w:r w:rsidR="00B0068D" w:rsidRPr="002B2CFA">
        <w:rPr>
          <w:highlight w:val="green"/>
        </w:rPr>
        <w:t>.</w:t>
      </w:r>
      <w:r w:rsidR="0065439B" w:rsidRPr="002B2CFA">
        <w:rPr>
          <w:highlight w:val="green"/>
        </w:rPr>
        <w:t>e. insurance premiums, etc. that must be paid in advance.)</w:t>
      </w:r>
      <w:r w:rsidR="008C1AFE" w:rsidRPr="00514090">
        <w:rPr>
          <w:highlight w:val="green"/>
        </w:rPr>
        <w:fldChar w:fldCharType="begin"/>
      </w:r>
      <w:r w:rsidR="008C1AFE" w:rsidRPr="00514090">
        <w:rPr>
          <w:highlight w:val="green"/>
        </w:rPr>
        <w:instrText>tc "PROHIBITION AGAINST ADVANCE PAYMENT " \l 2</w:instrText>
      </w:r>
      <w:r w:rsidR="008C1AFE" w:rsidRPr="00514090">
        <w:rPr>
          <w:highlight w:val="green"/>
        </w:rPr>
        <w:fldChar w:fldCharType="end"/>
      </w:r>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60C6A">
      <w:pPr>
        <w:pStyle w:val="Level2"/>
        <w:numPr>
          <w:ilvl w:val="1"/>
          <w:numId w:val="14"/>
        </w:numPr>
      </w:pPr>
      <w:bookmarkStart w:id="580" w:name="_Toc126238583"/>
      <w:bookmarkStart w:id="581" w:name="_Toc129770841"/>
      <w:bookmarkStart w:id="582" w:name="_Toc169814838"/>
      <w:bookmarkStart w:id="583" w:name="_Toc185254603"/>
      <w:r w:rsidRPr="003763B4">
        <w:t xml:space="preserve">TAXES </w:t>
      </w:r>
      <w:r w:rsidR="00FB6C44">
        <w:t>(</w:t>
      </w:r>
      <w:r w:rsidR="002956A1">
        <w:t>Nonnegotiable</w:t>
      </w:r>
      <w:r w:rsidR="00FB6C44">
        <w:t>)</w:t>
      </w:r>
      <w:bookmarkEnd w:id="580"/>
      <w:bookmarkEnd w:id="581"/>
      <w:bookmarkEnd w:id="582"/>
      <w:bookmarkEnd w:id="583"/>
    </w:p>
    <w:p w14:paraId="07208023" w14:textId="77777777" w:rsidR="0017237F" w:rsidRPr="00832A62" w:rsidRDefault="00DD20FF" w:rsidP="00832A62">
      <w:pPr>
        <w:pStyle w:val="Level2Body"/>
      </w:pPr>
      <w:bookmarkStart w:id="584"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84"/>
    <w:p w14:paraId="04E06708" w14:textId="77777777" w:rsidR="00DD20FF" w:rsidRPr="00832A62" w:rsidRDefault="00DD20FF" w:rsidP="00832A62">
      <w:pPr>
        <w:pStyle w:val="Level2Body"/>
      </w:pPr>
    </w:p>
    <w:p w14:paraId="2FDD46BE" w14:textId="77777777" w:rsidR="00D00AD0" w:rsidRPr="003763B4" w:rsidRDefault="00D00AD0" w:rsidP="00B63AA9">
      <w:pPr>
        <w:pStyle w:val="Level2"/>
        <w:numPr>
          <w:ilvl w:val="1"/>
          <w:numId w:val="14"/>
        </w:numPr>
      </w:pPr>
      <w:bookmarkStart w:id="585" w:name="_Toc126238584"/>
      <w:bookmarkStart w:id="586" w:name="_Toc129770842"/>
      <w:bookmarkStart w:id="587" w:name="_Toc169814839"/>
      <w:bookmarkStart w:id="588" w:name="_Toc185254604"/>
      <w:r w:rsidRPr="003763B4">
        <w:t>INVOICES</w:t>
      </w:r>
      <w:bookmarkEnd w:id="585"/>
      <w:bookmarkEnd w:id="586"/>
      <w:bookmarkEnd w:id="587"/>
      <w:bookmarkEnd w:id="588"/>
      <w:r w:rsidRPr="003763B4">
        <w:t xml:space="preserve"> </w:t>
      </w:r>
    </w:p>
    <w:p w14:paraId="56EFC0A3" w14:textId="345AEE20" w:rsidR="00D00AD0" w:rsidRPr="002B2CFA" w:rsidRDefault="00D00AD0" w:rsidP="002B2CFA">
      <w:pPr>
        <w:pStyle w:val="Level2Body"/>
      </w:pPr>
      <w:bookmarkStart w:id="589" w:name="_Hlk167803334"/>
      <w:r w:rsidRPr="002B2CFA">
        <w:t xml:space="preserve">Invoices for payments must be submitted by the </w:t>
      </w:r>
      <w:r w:rsidR="00854A18">
        <w:t>Vendor</w:t>
      </w:r>
      <w:r w:rsidRPr="002B2CFA">
        <w:t xml:space="preserve"> to the agency requesting the services with sufficient detail to support payment. </w:t>
      </w:r>
      <w:r w:rsidR="00B20EAD" w:rsidRPr="00C7550D">
        <w:rPr>
          <w:highlight w:val="green"/>
        </w:rPr>
        <w:t>[AGENCY SHOULD INSERT ANY SPECIFC INVOICING REQUIREMENTS HERE</w:t>
      </w:r>
      <w:r w:rsidR="00B738FE">
        <w:rPr>
          <w:highlight w:val="green"/>
        </w:rPr>
        <w:t>, SUCH AS WHAT ALL SHOULD BE REFERENCED ON INVOICES, FREQUENCY, ETC</w:t>
      </w:r>
      <w:r w:rsidR="00B20EAD" w:rsidRPr="00C7550D">
        <w:rPr>
          <w:highlight w:val="green"/>
        </w:rPr>
        <w:t xml:space="preserve">. AT </w:t>
      </w:r>
      <w:r w:rsidR="001F55FA">
        <w:rPr>
          <w:highlight w:val="green"/>
        </w:rPr>
        <w:t xml:space="preserve">A </w:t>
      </w:r>
      <w:r w:rsidR="00B20EAD" w:rsidRPr="00C7550D">
        <w:rPr>
          <w:highlight w:val="green"/>
        </w:rPr>
        <w:t>MINIMUM</w:t>
      </w:r>
      <w:r w:rsidR="00F227F6" w:rsidRPr="00C7550D">
        <w:rPr>
          <w:highlight w:val="green"/>
        </w:rPr>
        <w:t xml:space="preserve">, AGENCIES SHOULD </w:t>
      </w:r>
      <w:r w:rsidR="001F55FA">
        <w:rPr>
          <w:highlight w:val="green"/>
        </w:rPr>
        <w:t xml:space="preserve">INCLUDE </w:t>
      </w:r>
      <w:r w:rsidR="00F227F6" w:rsidRPr="00C7550D">
        <w:rPr>
          <w:highlight w:val="green"/>
        </w:rPr>
        <w:t>WHERE TO SEND INVOICES</w:t>
      </w:r>
      <w:r w:rsidR="00B738FE" w:rsidRPr="00B738FE">
        <w:rPr>
          <w:highlight w:val="green"/>
        </w:rPr>
        <w:t xml:space="preserve"> </w:t>
      </w:r>
      <w:r w:rsidR="00B738FE">
        <w:rPr>
          <w:highlight w:val="green"/>
        </w:rPr>
        <w:t>OR THAT THE INVOICING ADDRESS WILL BE PROVIDED TO THE AWARDED BIDDER UPON CONTRACT FINALIZATION.</w:t>
      </w:r>
      <w:r w:rsidR="00F227F6" w:rsidRPr="00C7550D">
        <w:rPr>
          <w:highlight w:val="green"/>
        </w:rPr>
        <w:t>]</w:t>
      </w:r>
      <w:r w:rsidRPr="00514090">
        <w:t xml:space="preserve"> 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89"/>
    <w:p w14:paraId="46BE1058" w14:textId="77777777" w:rsidR="00D00AD0" w:rsidRPr="002B2CFA" w:rsidRDefault="00D00AD0" w:rsidP="002B2CFA">
      <w:pPr>
        <w:pStyle w:val="Level2Body"/>
      </w:pPr>
    </w:p>
    <w:p w14:paraId="0485E5BA" w14:textId="77777777" w:rsidR="00D00AD0" w:rsidRPr="003763B4" w:rsidRDefault="00D00AD0" w:rsidP="00B63AA9">
      <w:pPr>
        <w:pStyle w:val="Level2"/>
        <w:numPr>
          <w:ilvl w:val="1"/>
          <w:numId w:val="14"/>
        </w:numPr>
      </w:pPr>
      <w:bookmarkStart w:id="590" w:name="_Toc126238585"/>
      <w:bookmarkStart w:id="591" w:name="_Toc129770843"/>
      <w:bookmarkStart w:id="592" w:name="_Toc169814840"/>
      <w:bookmarkStart w:id="593" w:name="_Toc185254605"/>
      <w:r w:rsidRPr="003763B4">
        <w:t>INSPECTION AND APPROVAL</w:t>
      </w:r>
      <w:bookmarkEnd w:id="590"/>
      <w:bookmarkEnd w:id="591"/>
      <w:bookmarkEnd w:id="592"/>
      <w:bookmarkEnd w:id="593"/>
      <w:r w:rsidRPr="003763B4">
        <w:t xml:space="preserve"> </w:t>
      </w:r>
    </w:p>
    <w:p w14:paraId="1FCAB74F" w14:textId="77777777" w:rsidR="009F6B22" w:rsidRPr="002B2CFA" w:rsidRDefault="00D00AD0" w:rsidP="00514090">
      <w:pPr>
        <w:pStyle w:val="Level2Body"/>
      </w:pPr>
      <w:bookmarkStart w:id="594"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p w14:paraId="44F704E2" w14:textId="77777777" w:rsidR="00D00AD0" w:rsidRDefault="009F6B22" w:rsidP="002B2CFA">
      <w:pPr>
        <w:pStyle w:val="Level2Body"/>
      </w:pPr>
      <w:r w:rsidRPr="002B2CFA">
        <w:rPr>
          <w:highlight w:val="green"/>
        </w:rPr>
        <w:t>(IF APPLICABLE)</w:t>
      </w:r>
      <w:r w:rsidR="000D5553">
        <w:t xml:space="preserve"> </w:t>
      </w:r>
      <w:r w:rsidR="00D00AD0" w:rsidRPr="002B2CFA">
        <w:t xml:space="preserve">The State and/or its authorized representatives shall have the right to enter any premises where the </w:t>
      </w:r>
      <w:r w:rsidR="00854A18">
        <w:t>Vendor</w:t>
      </w:r>
      <w:r w:rsidR="00D00AD0"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94"/>
    <w:p w14:paraId="53832D5D" w14:textId="77777777" w:rsidR="001E00F5" w:rsidRPr="002B2CFA" w:rsidRDefault="001E00F5" w:rsidP="00B63F02">
      <w:pPr>
        <w:pStyle w:val="Level2Body"/>
        <w:ind w:left="0"/>
      </w:pPr>
    </w:p>
    <w:p w14:paraId="6A702BC3" w14:textId="77777777" w:rsidR="00D00AD0" w:rsidRPr="003763B4" w:rsidRDefault="00D00AD0" w:rsidP="00360C6A">
      <w:pPr>
        <w:pStyle w:val="Level2"/>
        <w:numPr>
          <w:ilvl w:val="1"/>
          <w:numId w:val="14"/>
        </w:numPr>
      </w:pPr>
      <w:bookmarkStart w:id="595" w:name="_Toc126238586"/>
      <w:bookmarkStart w:id="596" w:name="_Toc129770844"/>
      <w:bookmarkStart w:id="597" w:name="_Toc169814841"/>
      <w:bookmarkStart w:id="598" w:name="_Toc185254606"/>
      <w:r w:rsidRPr="003763B4">
        <w:t xml:space="preserve">PAYMENT </w:t>
      </w:r>
      <w:r w:rsidR="00033666">
        <w:t>(</w:t>
      </w:r>
      <w:r w:rsidR="002956A1">
        <w:t>Nonnegotiable</w:t>
      </w:r>
      <w:r w:rsidR="00033666">
        <w:t>)</w:t>
      </w:r>
      <w:bookmarkEnd w:id="595"/>
      <w:bookmarkEnd w:id="596"/>
      <w:bookmarkEnd w:id="597"/>
      <w:bookmarkEnd w:id="598"/>
    </w:p>
    <w:p w14:paraId="6C4BD604" w14:textId="77777777" w:rsidR="00D00AD0" w:rsidRDefault="00D00AD0" w:rsidP="006F518E">
      <w:pPr>
        <w:pStyle w:val="Level2Body"/>
      </w:pPr>
      <w:bookmarkStart w:id="599"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99"/>
    <w:p w14:paraId="345E5329" w14:textId="77777777" w:rsidR="001714C8" w:rsidRDefault="001714C8" w:rsidP="006F518E">
      <w:pPr>
        <w:pStyle w:val="Level2Body"/>
      </w:pPr>
    </w:p>
    <w:p w14:paraId="21A9218A" w14:textId="77777777" w:rsidR="001714C8" w:rsidRPr="000C4633" w:rsidRDefault="001714C8" w:rsidP="00360C6A">
      <w:pPr>
        <w:pStyle w:val="Level2"/>
        <w:numPr>
          <w:ilvl w:val="1"/>
          <w:numId w:val="14"/>
        </w:numPr>
      </w:pPr>
      <w:bookmarkStart w:id="600" w:name="_Toc126238587"/>
      <w:bookmarkStart w:id="601" w:name="_Toc129770845"/>
      <w:bookmarkStart w:id="602" w:name="_Toc169814842"/>
      <w:bookmarkStart w:id="603" w:name="_Toc185254607"/>
      <w:r>
        <w:t>LATE PAYMENT</w:t>
      </w:r>
      <w:r w:rsidR="00FB6C44">
        <w:t xml:space="preserve"> (</w:t>
      </w:r>
      <w:r w:rsidR="002956A1">
        <w:t>Nonnegotiable</w:t>
      </w:r>
      <w:r w:rsidR="00FB6C44">
        <w:t>)</w:t>
      </w:r>
      <w:bookmarkEnd w:id="600"/>
      <w:bookmarkEnd w:id="601"/>
      <w:bookmarkEnd w:id="602"/>
      <w:bookmarkEnd w:id="603"/>
    </w:p>
    <w:p w14:paraId="70787635" w14:textId="77777777" w:rsidR="001714C8" w:rsidRPr="007E74A2" w:rsidRDefault="001714C8" w:rsidP="00D83826">
      <w:pPr>
        <w:pStyle w:val="Level2Body"/>
      </w:pPr>
      <w:bookmarkStart w:id="604"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604"/>
    <w:p w14:paraId="585BCF9B" w14:textId="77777777" w:rsidR="00F01CFC" w:rsidRPr="00D83826" w:rsidRDefault="00F01CFC" w:rsidP="00D83826">
      <w:pPr>
        <w:pStyle w:val="Level2Body"/>
      </w:pPr>
    </w:p>
    <w:p w14:paraId="55384CFE" w14:textId="77777777" w:rsidR="00F01CFC" w:rsidRPr="00514090" w:rsidRDefault="00F01CFC" w:rsidP="00360C6A">
      <w:pPr>
        <w:pStyle w:val="Level2"/>
        <w:numPr>
          <w:ilvl w:val="1"/>
          <w:numId w:val="14"/>
        </w:numPr>
      </w:pPr>
      <w:bookmarkStart w:id="605" w:name="_Toc126238588"/>
      <w:bookmarkStart w:id="606" w:name="_Toc129770846"/>
      <w:bookmarkStart w:id="607" w:name="_Toc169814843"/>
      <w:bookmarkStart w:id="608" w:name="_Toc185254608"/>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605"/>
      <w:bookmarkEnd w:id="606"/>
      <w:bookmarkEnd w:id="607"/>
      <w:bookmarkEnd w:id="608"/>
    </w:p>
    <w:p w14:paraId="6BEE8463" w14:textId="77777777" w:rsidR="00F01CFC" w:rsidRPr="002B2CFA" w:rsidRDefault="00F01CFC" w:rsidP="002B2CFA">
      <w:pPr>
        <w:pStyle w:val="Level2Body"/>
      </w:pPr>
      <w:bookmarkStart w:id="609"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609"/>
    <w:p w14:paraId="3859BB2F" w14:textId="77777777" w:rsidR="00D00AD0" w:rsidRPr="002B2CFA" w:rsidRDefault="00D00AD0" w:rsidP="002B2CFA">
      <w:pPr>
        <w:pStyle w:val="Level2Body"/>
      </w:pPr>
    </w:p>
    <w:p w14:paraId="656EBF3B" w14:textId="77777777" w:rsidR="00E35EA8" w:rsidRPr="00514090" w:rsidRDefault="00872349" w:rsidP="00360C6A">
      <w:pPr>
        <w:pStyle w:val="Level2"/>
        <w:numPr>
          <w:ilvl w:val="1"/>
          <w:numId w:val="14"/>
        </w:numPr>
      </w:pPr>
      <w:bookmarkStart w:id="610" w:name="_Toc126238589"/>
      <w:bookmarkStart w:id="611" w:name="_Toc129770847"/>
      <w:bookmarkStart w:id="612" w:name="_Toc169814844"/>
      <w:bookmarkStart w:id="613" w:name="_Toc185254609"/>
      <w:r w:rsidRPr="003763B4">
        <w:t>RIGHT TO AUDIT</w:t>
      </w:r>
      <w:r w:rsidR="005D0CB5">
        <w:t xml:space="preserve"> (</w:t>
      </w:r>
      <w:r w:rsidR="000052B0">
        <w:t xml:space="preserve">First Paragraph is </w:t>
      </w:r>
      <w:r w:rsidR="002956A1">
        <w:t>Nonnegotiable</w:t>
      </w:r>
      <w:r w:rsidR="005D0CB5">
        <w:t>)</w:t>
      </w:r>
      <w:bookmarkEnd w:id="610"/>
      <w:bookmarkEnd w:id="611"/>
      <w:bookmarkEnd w:id="612"/>
      <w:bookmarkEnd w:id="613"/>
    </w:p>
    <w:p w14:paraId="64AB2D5F" w14:textId="77777777" w:rsidR="00EB4E7B" w:rsidRDefault="00EB4E7B" w:rsidP="002B2CFA">
      <w:pPr>
        <w:pStyle w:val="Level2Body"/>
      </w:pPr>
      <w:bookmarkStart w:id="614"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77777777"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B63F02" w:rsidRPr="00B63F02">
        <w:rPr>
          <w:highlight w:val="yellow"/>
        </w:rPr>
        <w:t xml:space="preserve">[Choose and insert percentage between </w:t>
      </w:r>
      <w:r w:rsidRPr="00B63F02">
        <w:rPr>
          <w:highlight w:val="yellow"/>
        </w:rPr>
        <w:t>one</w:t>
      </w:r>
      <w:r w:rsidRPr="008F2B24">
        <w:rPr>
          <w:highlight w:val="yellow"/>
        </w:rPr>
        <w:t>-half of one</w:t>
      </w:r>
      <w:r w:rsidRPr="002B2CFA">
        <w:t xml:space="preserve"> </w:t>
      </w:r>
      <w:r w:rsidRPr="00254DC4">
        <w:rPr>
          <w:highlight w:val="yellow"/>
        </w:rPr>
        <w:t>percent</w:t>
      </w:r>
      <w:r w:rsidR="00130FD2" w:rsidRPr="00254DC4">
        <w:rPr>
          <w:highlight w:val="yellow"/>
        </w:rPr>
        <w:t xml:space="preserve"> to three (3) percent</w:t>
      </w:r>
      <w:r w:rsidR="00B63F02">
        <w:t>]</w:t>
      </w:r>
      <w:r w:rsidRPr="002B2CFA">
        <w:t xml:space="preserve"> </w:t>
      </w:r>
      <w:r w:rsidR="008F2B24" w:rsidRPr="008F2B24">
        <w:rPr>
          <w:highlight w:val="green"/>
        </w:rPr>
        <w:t>(This is the acceptable range based on industry standard</w:t>
      </w:r>
      <w:r w:rsidR="00FB6C44">
        <w:rPr>
          <w:highlight w:val="green"/>
        </w:rPr>
        <w:t>, start at .5% and go no higher than 3%</w:t>
      </w:r>
      <w:r w:rsidR="008F2B24" w:rsidRPr="008F2B24">
        <w:rPr>
          <w:highlight w:val="green"/>
        </w:rPr>
        <w:t>)</w:t>
      </w:r>
      <w:r w:rsidR="008F2B24">
        <w:t xml:space="preserve"> </w:t>
      </w:r>
      <w:r w:rsidRPr="002B2CFA">
        <w:rPr>
          <w:highlight w:val="yellow"/>
        </w:rPr>
        <w:t>(.5% to 3%)</w:t>
      </w:r>
      <w:r w:rsidRPr="002B2CFA">
        <w:t xml:space="preserve"> 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614"/>
    <w:p w14:paraId="43EA44E5" w14:textId="77777777" w:rsidR="001E00F5" w:rsidRPr="002B2CFA" w:rsidRDefault="001E00F5" w:rsidP="001E00F5">
      <w:pPr>
        <w:pStyle w:val="Level2Body"/>
      </w:pPr>
    </w:p>
    <w:p w14:paraId="0D61DA8A" w14:textId="77777777" w:rsidR="008C1AFE" w:rsidRPr="003763B4" w:rsidRDefault="001E00F5" w:rsidP="00A4250E">
      <w:pPr>
        <w:pStyle w:val="Level1"/>
        <w:ind w:left="720" w:hanging="720"/>
      </w:pPr>
      <w:bookmarkStart w:id="615" w:name="_Toc430779796"/>
      <w:bookmarkStart w:id="616" w:name="_Toc430779797"/>
      <w:bookmarkEnd w:id="615"/>
      <w:bookmarkEnd w:id="616"/>
      <w:r>
        <w:br w:type="page"/>
      </w:r>
      <w:bookmarkStart w:id="617" w:name="_Toc126238590"/>
      <w:bookmarkStart w:id="618" w:name="_Ref130385020"/>
      <w:bookmarkStart w:id="619" w:name="_Toc129770848"/>
      <w:bookmarkStart w:id="620" w:name="_Toc169814845"/>
      <w:bookmarkStart w:id="621" w:name="_Toc185254610"/>
      <w:r w:rsidR="008C1AFE" w:rsidRPr="00A4250E">
        <w:rPr>
          <w:sz w:val="28"/>
          <w:szCs w:val="32"/>
        </w:rPr>
        <w:t>PROJECT DESCRIPTION AND SCOPE OF WORK</w:t>
      </w:r>
      <w:bookmarkEnd w:id="617"/>
      <w:bookmarkEnd w:id="618"/>
      <w:bookmarkEnd w:id="619"/>
      <w:bookmarkEnd w:id="620"/>
      <w:bookmarkEnd w:id="621"/>
    </w:p>
    <w:p w14:paraId="7E098F56" w14:textId="77777777" w:rsidR="00BB67DF" w:rsidRDefault="00BB67DF" w:rsidP="004F49E0">
      <w:pPr>
        <w:pStyle w:val="Level1Body"/>
        <w:rPr>
          <w:highlight w:val="green"/>
        </w:rPr>
      </w:pPr>
      <w:r w:rsidRPr="00C7550D">
        <w:rPr>
          <w:highlight w:val="green"/>
        </w:rPr>
        <w:t>(This suggested outline is to be utilized by the agencies to describe their specific needs to the bidders for the project.  THIS MAY BE CHANGED OR EXPANDED UPON DEPENDING ON THE NEEDS OF THE AGENCY.)</w:t>
      </w:r>
    </w:p>
    <w:p w14:paraId="4FCCC0B7" w14:textId="77777777" w:rsidR="00BB67DF" w:rsidRPr="00C7550D" w:rsidRDefault="00BB67DF" w:rsidP="004F49E0">
      <w:pPr>
        <w:pStyle w:val="Level1Body"/>
        <w:rPr>
          <w:highlight w:val="green"/>
        </w:rPr>
      </w:pPr>
    </w:p>
    <w:p w14:paraId="7D0A0AA9" w14:textId="77777777"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r w:rsidR="000F670D" w:rsidRPr="002B2CFA">
        <w:rPr>
          <w:highlight w:val="green"/>
        </w:rPr>
        <w:t xml:space="preserve">(Agency to insert this language in the applicable sections where a </w:t>
      </w:r>
      <w:r w:rsidR="00854A18">
        <w:rPr>
          <w:highlight w:val="green"/>
        </w:rPr>
        <w:t>Vendor</w:t>
      </w:r>
      <w:r w:rsidR="000215E4" w:rsidRPr="002B2CFA">
        <w:rPr>
          <w:highlight w:val="green"/>
        </w:rPr>
        <w:t xml:space="preserve"> </w:t>
      </w:r>
      <w:r w:rsidR="000F670D" w:rsidRPr="002B2CFA">
        <w:rPr>
          <w:highlight w:val="green"/>
        </w:rPr>
        <w:t>response is required.)</w:t>
      </w:r>
    </w:p>
    <w:p w14:paraId="054801F7" w14:textId="77777777" w:rsidR="008C1AFE" w:rsidRPr="002B2CFA" w:rsidRDefault="008C1AFE" w:rsidP="002B2CFA">
      <w:pPr>
        <w:pStyle w:val="Level1Body"/>
        <w:rPr>
          <w:highlight w:val="black"/>
        </w:rPr>
      </w:pPr>
    </w:p>
    <w:p w14:paraId="36800AEA" w14:textId="77777777" w:rsidR="004F49E0" w:rsidRPr="004817AC" w:rsidRDefault="004F49E0" w:rsidP="00360C6A">
      <w:pPr>
        <w:pStyle w:val="Level2"/>
        <w:numPr>
          <w:ilvl w:val="0"/>
          <w:numId w:val="19"/>
        </w:numPr>
        <w:tabs>
          <w:tab w:val="left" w:pos="720"/>
        </w:tabs>
        <w:ind w:hanging="720"/>
      </w:pPr>
      <w:bookmarkStart w:id="622" w:name="_Toc126238591"/>
      <w:bookmarkStart w:id="623" w:name="_Toc129770849"/>
      <w:bookmarkStart w:id="624" w:name="_Toc169814846"/>
      <w:bookmarkStart w:id="625" w:name="_Toc185254611"/>
      <w:r w:rsidRPr="004817AC">
        <w:t>PROJECT OVERVIEW</w:t>
      </w:r>
      <w:bookmarkEnd w:id="622"/>
      <w:bookmarkEnd w:id="623"/>
      <w:bookmarkEnd w:id="624"/>
      <w:bookmarkEnd w:id="625"/>
    </w:p>
    <w:p w14:paraId="692F96F6" w14:textId="77777777" w:rsidR="00514090" w:rsidRPr="00D06EE6" w:rsidRDefault="00514090" w:rsidP="00D06EE6">
      <w:pPr>
        <w:pStyle w:val="Level2Body"/>
      </w:pPr>
    </w:p>
    <w:p w14:paraId="61BF410B" w14:textId="77777777" w:rsidR="008C1AFE" w:rsidRPr="00D06EE6" w:rsidRDefault="007329FF" w:rsidP="00D06EE6">
      <w:pPr>
        <w:pStyle w:val="Level2Body"/>
      </w:pPr>
      <w:r w:rsidRPr="00D06EE6">
        <w:rPr>
          <w:highlight w:val="yellow"/>
        </w:rPr>
        <w:fldChar w:fldCharType="begin">
          <w:ffData>
            <w:name w:val="Text57"/>
            <w:enabled/>
            <w:calcOnExit w:val="0"/>
            <w:textInput/>
          </w:ffData>
        </w:fldChar>
      </w:r>
      <w:bookmarkStart w:id="626" w:name="Text57"/>
      <w:r w:rsidRPr="00D06EE6">
        <w:rPr>
          <w:highlight w:val="yellow"/>
        </w:rPr>
        <w:instrText xml:space="preserve"> FORMTEXT </w:instrText>
      </w:r>
      <w:r w:rsidRPr="00D06EE6">
        <w:rPr>
          <w:highlight w:val="yellow"/>
        </w:rPr>
      </w:r>
      <w:r w:rsidRPr="00D06EE6">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D06EE6">
        <w:rPr>
          <w:highlight w:val="yellow"/>
        </w:rPr>
        <w:fldChar w:fldCharType="end"/>
      </w:r>
      <w:bookmarkEnd w:id="626"/>
    </w:p>
    <w:p w14:paraId="012F2F7F" w14:textId="77777777" w:rsidR="007329FF" w:rsidRPr="00D06EE6" w:rsidRDefault="007329FF" w:rsidP="00D06EE6">
      <w:pPr>
        <w:pStyle w:val="Level2Body"/>
      </w:pPr>
    </w:p>
    <w:p w14:paraId="0A3DCF37" w14:textId="77777777" w:rsidR="00F90606" w:rsidRPr="004817AC" w:rsidRDefault="004F49E0" w:rsidP="00360C6A">
      <w:pPr>
        <w:pStyle w:val="Level2"/>
        <w:numPr>
          <w:ilvl w:val="0"/>
          <w:numId w:val="19"/>
        </w:numPr>
        <w:tabs>
          <w:tab w:val="left" w:pos="720"/>
        </w:tabs>
        <w:ind w:hanging="720"/>
      </w:pPr>
      <w:bookmarkStart w:id="627" w:name="_Toc126238592"/>
      <w:bookmarkStart w:id="628" w:name="_Toc129770850"/>
      <w:bookmarkStart w:id="629" w:name="_Toc169814847"/>
      <w:bookmarkStart w:id="630" w:name="_Toc185254612"/>
      <w:r w:rsidRPr="004817AC">
        <w:t>PROJECT ENVIRONMENT</w:t>
      </w:r>
      <w:bookmarkEnd w:id="627"/>
      <w:bookmarkEnd w:id="628"/>
      <w:bookmarkEnd w:id="629"/>
      <w:bookmarkEnd w:id="630"/>
      <w:r w:rsidRPr="004817AC">
        <w:t xml:space="preserve"> </w:t>
      </w:r>
    </w:p>
    <w:p w14:paraId="00432DAE" w14:textId="77777777" w:rsidR="00F90606" w:rsidRPr="00D06EE6" w:rsidRDefault="00F90606" w:rsidP="00F90606">
      <w:pPr>
        <w:pStyle w:val="Level2Body"/>
      </w:pPr>
    </w:p>
    <w:p w14:paraId="2C3C09C6" w14:textId="77777777" w:rsidR="00F90606" w:rsidRPr="00D06EE6" w:rsidRDefault="00F90606" w:rsidP="00F90606">
      <w:pPr>
        <w:pStyle w:val="Level2Body"/>
      </w:pPr>
      <w:r w:rsidRPr="00D06EE6">
        <w:rPr>
          <w:highlight w:val="yellow"/>
        </w:rPr>
        <w:fldChar w:fldCharType="begin">
          <w:ffData>
            <w:name w:val="Text57"/>
            <w:enabled/>
            <w:calcOnExit w:val="0"/>
            <w:textInput/>
          </w:ffData>
        </w:fldChar>
      </w:r>
      <w:r w:rsidRPr="00D06EE6">
        <w:rPr>
          <w:highlight w:val="yellow"/>
        </w:rPr>
        <w:instrText xml:space="preserve"> FORMTEXT </w:instrText>
      </w:r>
      <w:r w:rsidRPr="00D06EE6">
        <w:rPr>
          <w:highlight w:val="yellow"/>
        </w:rPr>
      </w:r>
      <w:r w:rsidRPr="00D06EE6">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D06EE6">
        <w:rPr>
          <w:highlight w:val="yellow"/>
        </w:rPr>
        <w:fldChar w:fldCharType="end"/>
      </w:r>
    </w:p>
    <w:p w14:paraId="164FAA71" w14:textId="77777777" w:rsidR="00F90606" w:rsidRPr="00D06EE6" w:rsidRDefault="00F90606" w:rsidP="00F90606">
      <w:pPr>
        <w:pStyle w:val="Level2Body"/>
      </w:pPr>
    </w:p>
    <w:p w14:paraId="094A6F6F" w14:textId="77777777" w:rsidR="00F90606" w:rsidRPr="004817AC" w:rsidRDefault="008C1AFE" w:rsidP="00360C6A">
      <w:pPr>
        <w:pStyle w:val="Level2"/>
        <w:numPr>
          <w:ilvl w:val="0"/>
          <w:numId w:val="19"/>
        </w:numPr>
        <w:tabs>
          <w:tab w:val="left" w:pos="720"/>
        </w:tabs>
        <w:ind w:hanging="720"/>
      </w:pPr>
      <w:bookmarkStart w:id="631" w:name="_Toc126238593"/>
      <w:bookmarkStart w:id="632" w:name="_Toc129770851"/>
      <w:bookmarkStart w:id="633" w:name="_Toc169814848"/>
      <w:bookmarkStart w:id="634" w:name="_Toc185254613"/>
      <w:r w:rsidRPr="004817AC">
        <w:t>PROJECT REQUIREMENTS</w:t>
      </w:r>
      <w:bookmarkEnd w:id="631"/>
      <w:bookmarkEnd w:id="632"/>
      <w:bookmarkEnd w:id="633"/>
      <w:bookmarkEnd w:id="634"/>
      <w:r w:rsidR="007D0965" w:rsidRPr="004817AC">
        <w:t xml:space="preserve"> </w:t>
      </w:r>
    </w:p>
    <w:p w14:paraId="07A19DE7" w14:textId="77777777" w:rsidR="00F90606" w:rsidRPr="00D06EE6" w:rsidRDefault="00F90606" w:rsidP="00F90606">
      <w:pPr>
        <w:pStyle w:val="Level2Body"/>
      </w:pPr>
    </w:p>
    <w:p w14:paraId="5E3354F6" w14:textId="77777777" w:rsidR="00F90606" w:rsidRPr="00D06EE6" w:rsidRDefault="00F90606" w:rsidP="00F90606">
      <w:pPr>
        <w:pStyle w:val="Level2Body"/>
      </w:pPr>
      <w:r w:rsidRPr="00D06EE6">
        <w:rPr>
          <w:highlight w:val="yellow"/>
        </w:rPr>
        <w:fldChar w:fldCharType="begin">
          <w:ffData>
            <w:name w:val="Text57"/>
            <w:enabled/>
            <w:calcOnExit w:val="0"/>
            <w:textInput/>
          </w:ffData>
        </w:fldChar>
      </w:r>
      <w:r w:rsidRPr="00D06EE6">
        <w:rPr>
          <w:highlight w:val="yellow"/>
        </w:rPr>
        <w:instrText xml:space="preserve"> FORMTEXT </w:instrText>
      </w:r>
      <w:r w:rsidRPr="00D06EE6">
        <w:rPr>
          <w:highlight w:val="yellow"/>
        </w:rPr>
      </w:r>
      <w:r w:rsidRPr="00D06EE6">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D06EE6">
        <w:rPr>
          <w:highlight w:val="yellow"/>
        </w:rPr>
        <w:fldChar w:fldCharType="end"/>
      </w:r>
    </w:p>
    <w:p w14:paraId="724F3FBD" w14:textId="77777777" w:rsidR="00F90606" w:rsidRPr="00D06EE6" w:rsidRDefault="00F90606" w:rsidP="00F90606">
      <w:pPr>
        <w:pStyle w:val="Level2Body"/>
      </w:pPr>
    </w:p>
    <w:p w14:paraId="654D1A10" w14:textId="77777777" w:rsidR="00F90606" w:rsidRPr="004817AC" w:rsidRDefault="004F49E0" w:rsidP="00360C6A">
      <w:pPr>
        <w:pStyle w:val="Level2"/>
        <w:numPr>
          <w:ilvl w:val="0"/>
          <w:numId w:val="19"/>
        </w:numPr>
        <w:tabs>
          <w:tab w:val="left" w:pos="720"/>
        </w:tabs>
        <w:ind w:hanging="720"/>
      </w:pPr>
      <w:bookmarkStart w:id="635" w:name="_Toc126238594"/>
      <w:bookmarkStart w:id="636" w:name="_Toc129770852"/>
      <w:bookmarkStart w:id="637" w:name="_Toc169814849"/>
      <w:bookmarkStart w:id="638" w:name="_Toc185254614"/>
      <w:r w:rsidRPr="004817AC">
        <w:t>BUSINESS REQUIREMENTS</w:t>
      </w:r>
      <w:bookmarkEnd w:id="635"/>
      <w:bookmarkEnd w:id="636"/>
      <w:bookmarkEnd w:id="637"/>
      <w:bookmarkEnd w:id="638"/>
    </w:p>
    <w:p w14:paraId="59EDC0F0" w14:textId="77777777" w:rsidR="00F90606" w:rsidRPr="00832A62" w:rsidRDefault="00F90606" w:rsidP="00832A62">
      <w:pPr>
        <w:pStyle w:val="Level2Body"/>
      </w:pPr>
    </w:p>
    <w:p w14:paraId="110F8AF6" w14:textId="77777777" w:rsidR="00F90606" w:rsidRPr="00832A62" w:rsidRDefault="00F90606" w:rsidP="00832A62">
      <w:pPr>
        <w:pStyle w:val="Level2Body"/>
      </w:pPr>
      <w:r w:rsidRPr="00832A62">
        <w:rPr>
          <w:highlight w:val="yellow"/>
        </w:rPr>
        <w:fldChar w:fldCharType="begin">
          <w:ffData>
            <w:name w:val="Text57"/>
            <w:enabled/>
            <w:calcOnExit w:val="0"/>
            <w:textInput/>
          </w:ffData>
        </w:fldChar>
      </w:r>
      <w:r w:rsidRPr="00832A62">
        <w:rPr>
          <w:highlight w:val="yellow"/>
        </w:rPr>
        <w:instrText xml:space="preserve"> FORMTEXT </w:instrText>
      </w:r>
      <w:r w:rsidRPr="00832A62">
        <w:rPr>
          <w:highlight w:val="yellow"/>
        </w:rPr>
      </w:r>
      <w:r w:rsidRPr="00832A62">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832A62">
        <w:rPr>
          <w:highlight w:val="yellow"/>
        </w:rPr>
        <w:fldChar w:fldCharType="end"/>
      </w:r>
    </w:p>
    <w:p w14:paraId="1C52B5B1" w14:textId="77777777" w:rsidR="00F90606" w:rsidRPr="00832A62" w:rsidRDefault="00F90606" w:rsidP="00832A62">
      <w:pPr>
        <w:pStyle w:val="Level2Body"/>
      </w:pPr>
    </w:p>
    <w:p w14:paraId="2C11153A" w14:textId="77777777" w:rsidR="00F90606" w:rsidRPr="004817AC" w:rsidRDefault="008C1AFE" w:rsidP="00360C6A">
      <w:pPr>
        <w:pStyle w:val="Level2"/>
        <w:numPr>
          <w:ilvl w:val="0"/>
          <w:numId w:val="19"/>
        </w:numPr>
        <w:tabs>
          <w:tab w:val="left" w:pos="720"/>
        </w:tabs>
        <w:ind w:hanging="720"/>
      </w:pPr>
      <w:bookmarkStart w:id="639" w:name="_Toc167800479"/>
      <w:bookmarkStart w:id="640" w:name="_Toc126238595"/>
      <w:bookmarkStart w:id="641" w:name="_Toc129770853"/>
      <w:bookmarkStart w:id="642" w:name="_Toc169814850"/>
      <w:bookmarkStart w:id="643" w:name="_Toc185254615"/>
      <w:bookmarkEnd w:id="639"/>
      <w:r w:rsidRPr="004817AC">
        <w:t>SCOPE OF WORK</w:t>
      </w:r>
      <w:bookmarkEnd w:id="640"/>
      <w:bookmarkEnd w:id="641"/>
      <w:bookmarkEnd w:id="642"/>
      <w:bookmarkEnd w:id="643"/>
    </w:p>
    <w:p w14:paraId="26682851" w14:textId="77777777" w:rsidR="00F90606" w:rsidRPr="00D06EE6" w:rsidRDefault="00F90606" w:rsidP="00F90606">
      <w:pPr>
        <w:pStyle w:val="Level2Body"/>
      </w:pPr>
    </w:p>
    <w:p w14:paraId="04DF6187" w14:textId="77777777" w:rsidR="00F90606" w:rsidRPr="00D06EE6" w:rsidRDefault="00F90606" w:rsidP="00F90606">
      <w:pPr>
        <w:pStyle w:val="Level2Body"/>
      </w:pPr>
      <w:r w:rsidRPr="00D06EE6">
        <w:rPr>
          <w:highlight w:val="yellow"/>
        </w:rPr>
        <w:fldChar w:fldCharType="begin">
          <w:ffData>
            <w:name w:val="Text57"/>
            <w:enabled/>
            <w:calcOnExit w:val="0"/>
            <w:textInput/>
          </w:ffData>
        </w:fldChar>
      </w:r>
      <w:r w:rsidRPr="00D06EE6">
        <w:rPr>
          <w:highlight w:val="yellow"/>
        </w:rPr>
        <w:instrText xml:space="preserve"> FORMTEXT </w:instrText>
      </w:r>
      <w:r w:rsidRPr="00D06EE6">
        <w:rPr>
          <w:highlight w:val="yellow"/>
        </w:rPr>
      </w:r>
      <w:r w:rsidRPr="00D06EE6">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D06EE6">
        <w:rPr>
          <w:highlight w:val="yellow"/>
        </w:rPr>
        <w:fldChar w:fldCharType="end"/>
      </w:r>
    </w:p>
    <w:p w14:paraId="08AD3111" w14:textId="77777777" w:rsidR="00F90606" w:rsidRPr="00D06EE6" w:rsidRDefault="00F90606" w:rsidP="00F90606">
      <w:pPr>
        <w:pStyle w:val="Level2Body"/>
      </w:pPr>
    </w:p>
    <w:p w14:paraId="7740156A" w14:textId="77777777" w:rsidR="005E235E" w:rsidRPr="00C70977" w:rsidRDefault="005E235E" w:rsidP="00C70977">
      <w:pPr>
        <w:pStyle w:val="Level2Body"/>
        <w:rPr>
          <w:b/>
          <w:bCs/>
          <w:highlight w:val="magenta"/>
        </w:rPr>
      </w:pPr>
      <w:r w:rsidRPr="00C70977">
        <w:rPr>
          <w:b/>
          <w:bCs/>
          <w:highlight w:val="magenta"/>
        </w:rPr>
        <w:fldChar w:fldCharType="begin">
          <w:ffData>
            <w:name w:val="Text154"/>
            <w:enabled/>
            <w:calcOnExit w:val="0"/>
            <w:textInput>
              <w:default w:val="(REMOVE THE FOLLOWING PARAGRAPH IF THIS IS NOT A VENDING RFP)"/>
            </w:textInput>
          </w:ffData>
        </w:fldChar>
      </w:r>
      <w:bookmarkStart w:id="644" w:name="Text154"/>
      <w:r w:rsidRPr="00C70977">
        <w:rPr>
          <w:b/>
          <w:bCs/>
          <w:highlight w:val="magenta"/>
        </w:rPr>
        <w:instrText xml:space="preserve"> FORMTEXT </w:instrText>
      </w:r>
      <w:r w:rsidRPr="00C70977">
        <w:rPr>
          <w:b/>
          <w:bCs/>
          <w:highlight w:val="magenta"/>
        </w:rPr>
      </w:r>
      <w:r w:rsidRPr="00C70977">
        <w:rPr>
          <w:b/>
          <w:bCs/>
          <w:highlight w:val="magenta"/>
        </w:rPr>
        <w:fldChar w:fldCharType="separate"/>
      </w:r>
      <w:r w:rsidR="00BF1668">
        <w:rPr>
          <w:b/>
          <w:bCs/>
          <w:noProof/>
          <w:highlight w:val="magenta"/>
        </w:rPr>
        <w:t>(REMOVE THE FOLLOWING PARAGRAPH IF THIS IS NOT A VENDING RFP)</w:t>
      </w:r>
      <w:r w:rsidRPr="00C70977">
        <w:rPr>
          <w:b/>
          <w:bCs/>
          <w:highlight w:val="magenta"/>
        </w:rPr>
        <w:fldChar w:fldCharType="end"/>
      </w:r>
      <w:bookmarkEnd w:id="644"/>
    </w:p>
    <w:p w14:paraId="70828535" w14:textId="77777777" w:rsidR="002A04D7" w:rsidRPr="00A66756" w:rsidRDefault="002A04D7" w:rsidP="002B2CFA">
      <w:pPr>
        <w:pStyle w:val="Level2Body"/>
        <w:rPr>
          <w:bCs/>
        </w:rPr>
      </w:pPr>
      <w:bookmarkStart w:id="645" w:name="_Toc381712913"/>
      <w:bookmarkStart w:id="646" w:name="_Toc382404760"/>
      <w:bookmarkStart w:id="647" w:name="_Toc382405169"/>
      <w:bookmarkStart w:id="648" w:name="_Toc387680538"/>
      <w:r w:rsidRPr="00A66756">
        <w:rPr>
          <w:bCs/>
        </w:rPr>
        <w:t xml:space="preserve">All </w:t>
      </w:r>
      <w:r w:rsidR="007207D6">
        <w:rPr>
          <w:bCs/>
        </w:rPr>
        <w:t>bidders</w:t>
      </w:r>
      <w:r w:rsidR="000215E4" w:rsidRPr="00A66756">
        <w:rPr>
          <w:bCs/>
        </w:rPr>
        <w:t xml:space="preserve"> </w:t>
      </w:r>
      <w:r w:rsidR="00EC0006">
        <w:rPr>
          <w:bCs/>
        </w:rPr>
        <w:t>should</w:t>
      </w:r>
      <w:r w:rsidRPr="00A66756">
        <w:rPr>
          <w:bCs/>
        </w:rPr>
        <w:t xml:space="preserve"> submit their proposed menus or products with pricing in order for the State to conduct a Product Price Comparability Determination to evaluate if priority shall only be given to a blind person per Neb. Rev. Stat. §</w:t>
      </w:r>
      <w:r w:rsidR="00C34D78">
        <w:rPr>
          <w:bCs/>
        </w:rPr>
        <w:t> </w:t>
      </w:r>
      <w:r w:rsidRPr="00A66756">
        <w:rPr>
          <w:bCs/>
        </w:rPr>
        <w:t>71-8611.</w:t>
      </w:r>
      <w:bookmarkEnd w:id="645"/>
      <w:bookmarkEnd w:id="646"/>
      <w:bookmarkEnd w:id="647"/>
      <w:bookmarkEnd w:id="648"/>
    </w:p>
    <w:p w14:paraId="5A3D2C47" w14:textId="77777777" w:rsidR="002A04D7" w:rsidRPr="00A66756" w:rsidRDefault="002A04D7" w:rsidP="002B2CFA">
      <w:pPr>
        <w:pStyle w:val="Level2Body"/>
        <w:rPr>
          <w:bCs/>
        </w:rPr>
      </w:pPr>
    </w:p>
    <w:p w14:paraId="77D87A87" w14:textId="77777777" w:rsidR="002A04D7" w:rsidRPr="00A66756" w:rsidRDefault="002A04D7" w:rsidP="002B2CFA">
      <w:pPr>
        <w:pStyle w:val="Level2Body"/>
        <w:rPr>
          <w:bCs/>
        </w:rPr>
      </w:pPr>
      <w:bookmarkStart w:id="649" w:name="_Toc381712914"/>
      <w:bookmarkStart w:id="650" w:name="_Toc382404761"/>
      <w:bookmarkStart w:id="651" w:name="_Toc382405170"/>
      <w:bookmarkStart w:id="652" w:name="_Toc387680539"/>
      <w:r w:rsidRPr="00A66756">
        <w:rPr>
          <w:bCs/>
        </w:rPr>
        <w:t xml:space="preserve">A Product Price Comparability Determination will be determined by requiring all </w:t>
      </w:r>
      <w:r w:rsidR="00854A18">
        <w:rPr>
          <w:bCs/>
        </w:rPr>
        <w:t>Vendor</w:t>
      </w:r>
      <w:r w:rsidR="000215E4" w:rsidRPr="00A66756">
        <w:rPr>
          <w:bCs/>
        </w:rPr>
        <w:t xml:space="preserve">s </w:t>
      </w:r>
      <w:r w:rsidRPr="00A66756">
        <w:rPr>
          <w:bCs/>
        </w:rPr>
        <w:t>to submit their proposed menus or products with pricing in order for the State to conduct a Product Price Comparability Determination to evaluate if priority shall only be given to a blind person per Neb. Rev. Stat. §</w:t>
      </w:r>
      <w:r w:rsidR="001237EC">
        <w:rPr>
          <w:bCs/>
        </w:rPr>
        <w:t xml:space="preserve"> </w:t>
      </w:r>
      <w:r w:rsidRPr="00A66756">
        <w:rPr>
          <w:bCs/>
        </w:rPr>
        <w:t>71-8611.</w:t>
      </w:r>
      <w:bookmarkEnd w:id="649"/>
      <w:bookmarkEnd w:id="650"/>
      <w:bookmarkEnd w:id="651"/>
      <w:bookmarkEnd w:id="652"/>
    </w:p>
    <w:p w14:paraId="46E18BF9" w14:textId="77777777" w:rsidR="002A04D7" w:rsidRPr="00A66756" w:rsidRDefault="002A04D7" w:rsidP="002B2CFA">
      <w:pPr>
        <w:pStyle w:val="Level2Body"/>
        <w:rPr>
          <w:bCs/>
        </w:rPr>
      </w:pPr>
    </w:p>
    <w:p w14:paraId="55C39DE8" w14:textId="77777777" w:rsidR="002A04D7" w:rsidRPr="00A66756" w:rsidRDefault="002A04D7" w:rsidP="002B2CFA">
      <w:pPr>
        <w:pStyle w:val="Level2Body"/>
        <w:rPr>
          <w:bCs/>
          <w:highlight w:val="yellow"/>
        </w:rPr>
      </w:pPr>
      <w:bookmarkStart w:id="653" w:name="_Toc381712915"/>
      <w:bookmarkStart w:id="654" w:name="_Toc382404762"/>
      <w:bookmarkStart w:id="655" w:name="_Toc382405171"/>
      <w:bookmarkStart w:id="656" w:name="_Toc387680540"/>
      <w:r w:rsidRPr="00A66756">
        <w:rPr>
          <w:bCs/>
          <w:highlight w:val="yellow"/>
        </w:rPr>
        <w:t xml:space="preserve">For vending services, as a part of this </w:t>
      </w:r>
      <w:r w:rsidR="003F70CE">
        <w:rPr>
          <w:highlight w:val="yellow"/>
        </w:rPr>
        <w:t>Solicitation</w:t>
      </w:r>
      <w:r w:rsidRPr="00A66756">
        <w:rPr>
          <w:bCs/>
          <w:highlight w:val="yellow"/>
        </w:rPr>
        <w:t>, an agency should develop a comprehensive acceptable product list for each type of vending product type.</w:t>
      </w:r>
      <w:bookmarkEnd w:id="653"/>
      <w:bookmarkEnd w:id="654"/>
      <w:bookmarkEnd w:id="655"/>
      <w:bookmarkEnd w:id="656"/>
      <w:r w:rsidRPr="00A66756">
        <w:rPr>
          <w:bCs/>
          <w:highlight w:val="yellow"/>
        </w:rPr>
        <w:t xml:space="preserve"> </w:t>
      </w:r>
    </w:p>
    <w:p w14:paraId="4C8DADF0" w14:textId="77777777" w:rsidR="002A04D7" w:rsidRPr="00A66756" w:rsidRDefault="002A04D7" w:rsidP="002B2CFA">
      <w:pPr>
        <w:pStyle w:val="Level2Body"/>
        <w:rPr>
          <w:bCs/>
          <w:highlight w:val="yellow"/>
        </w:rPr>
      </w:pPr>
    </w:p>
    <w:p w14:paraId="7256B62A" w14:textId="77777777" w:rsidR="002A04D7" w:rsidRPr="00A66756" w:rsidRDefault="002A04D7" w:rsidP="002B2CFA">
      <w:pPr>
        <w:pStyle w:val="Level2Body"/>
        <w:rPr>
          <w:bCs/>
          <w:highlight w:val="yellow"/>
        </w:rPr>
      </w:pPr>
      <w:bookmarkStart w:id="657" w:name="_Toc381712916"/>
      <w:bookmarkStart w:id="658" w:name="_Toc382404763"/>
      <w:bookmarkStart w:id="659" w:name="_Toc382405172"/>
      <w:bookmarkStart w:id="660" w:name="_Toc387680541"/>
      <w:r w:rsidRPr="00A66756">
        <w:rPr>
          <w:bCs/>
          <w:highlight w:val="yellow"/>
        </w:rPr>
        <w:t>Example:  For pop or carbonated beverages, an agency could use one of the following:</w:t>
      </w:r>
      <w:bookmarkEnd w:id="657"/>
      <w:bookmarkEnd w:id="658"/>
      <w:bookmarkEnd w:id="659"/>
      <w:bookmarkEnd w:id="660"/>
      <w:r w:rsidRPr="00A66756">
        <w:rPr>
          <w:bCs/>
          <w:highlight w:val="yellow"/>
        </w:rPr>
        <w:t xml:space="preserve">  </w:t>
      </w:r>
    </w:p>
    <w:p w14:paraId="03974B45" w14:textId="77777777" w:rsidR="002A04D7" w:rsidRPr="00A66756" w:rsidRDefault="002A04D7" w:rsidP="002B2CFA">
      <w:pPr>
        <w:pStyle w:val="Level2Body"/>
        <w:rPr>
          <w:bCs/>
          <w:highlight w:val="yellow"/>
        </w:rPr>
      </w:pPr>
    </w:p>
    <w:p w14:paraId="5E2F39A8" w14:textId="77777777" w:rsidR="002A04D7" w:rsidRPr="00A66756" w:rsidRDefault="002A04D7" w:rsidP="002B2CFA">
      <w:pPr>
        <w:pStyle w:val="Level2Body"/>
        <w:rPr>
          <w:bCs/>
          <w:highlight w:val="yellow"/>
        </w:rPr>
      </w:pPr>
      <w:bookmarkStart w:id="661" w:name="_Toc382407330"/>
      <w:bookmarkStart w:id="662" w:name="_Toc387680542"/>
      <w:r w:rsidRPr="00A66756">
        <w:rPr>
          <w:bCs/>
          <w:highlight w:val="yellow"/>
        </w:rPr>
        <w:t>Acceptable Name brands for 12.oz. pop are as follows:</w:t>
      </w:r>
      <w:bookmarkEnd w:id="661"/>
      <w:bookmarkEnd w:id="662"/>
      <w:r w:rsidRPr="00A66756">
        <w:rPr>
          <w:bCs/>
          <w:highlight w:val="yellow"/>
        </w:rPr>
        <w:t xml:space="preserve"> </w:t>
      </w:r>
    </w:p>
    <w:p w14:paraId="54C3C696" w14:textId="77777777" w:rsidR="002A04D7" w:rsidRPr="00A66756" w:rsidRDefault="002A04D7" w:rsidP="002B2CFA">
      <w:pPr>
        <w:pStyle w:val="Level2Body"/>
        <w:rPr>
          <w:bCs/>
          <w:highlight w:val="yellow"/>
        </w:rPr>
      </w:pPr>
      <w:bookmarkStart w:id="663" w:name="_Toc382407331"/>
      <w:bookmarkStart w:id="664" w:name="_Toc387680543"/>
      <w:r w:rsidRPr="00A66756">
        <w:rPr>
          <w:bCs/>
          <w:highlight w:val="yellow"/>
        </w:rPr>
        <w:t>Coke, Diet Coke, Pepsi, Diet Pepsi, Dr. Pepper, Diet Dr. Pepper, Mt. Dew, Diet Mt. Dew.</w:t>
      </w:r>
      <w:bookmarkEnd w:id="663"/>
      <w:bookmarkEnd w:id="664"/>
    </w:p>
    <w:p w14:paraId="75A63930" w14:textId="77777777" w:rsidR="002A04D7" w:rsidRPr="00A66756" w:rsidRDefault="002A04D7" w:rsidP="002B2CFA">
      <w:pPr>
        <w:pStyle w:val="Level2Body"/>
        <w:rPr>
          <w:bCs/>
          <w:highlight w:val="yellow"/>
        </w:rPr>
      </w:pPr>
    </w:p>
    <w:p w14:paraId="04ECD855" w14:textId="77777777" w:rsidR="002A04D7" w:rsidRPr="00A66756" w:rsidRDefault="002A04D7" w:rsidP="00D83826">
      <w:pPr>
        <w:pStyle w:val="Level2Body"/>
        <w:rPr>
          <w:bCs/>
          <w:highlight w:val="yellow"/>
        </w:rPr>
      </w:pPr>
      <w:bookmarkStart w:id="665" w:name="_Toc382407332"/>
      <w:bookmarkStart w:id="666" w:name="_Toc387680544"/>
      <w:r w:rsidRPr="00A66756">
        <w:rPr>
          <w:bCs/>
          <w:highlight w:val="yellow"/>
        </w:rPr>
        <w:t>OR</w:t>
      </w:r>
      <w:bookmarkEnd w:id="665"/>
      <w:bookmarkEnd w:id="666"/>
    </w:p>
    <w:p w14:paraId="0D33EBF4" w14:textId="77777777" w:rsidR="002A04D7" w:rsidRPr="00A66756" w:rsidRDefault="002A04D7" w:rsidP="00514090">
      <w:pPr>
        <w:pStyle w:val="Level2Body"/>
        <w:rPr>
          <w:bCs/>
          <w:highlight w:val="yellow"/>
        </w:rPr>
      </w:pPr>
    </w:p>
    <w:p w14:paraId="1BEFB686" w14:textId="77777777" w:rsidR="002A04D7" w:rsidRPr="00A66756" w:rsidRDefault="002A04D7" w:rsidP="002B2CFA">
      <w:pPr>
        <w:pStyle w:val="Level2Body"/>
        <w:rPr>
          <w:bCs/>
          <w:highlight w:val="yellow"/>
        </w:rPr>
      </w:pPr>
      <w:bookmarkStart w:id="667" w:name="_Toc382407333"/>
      <w:bookmarkStart w:id="668" w:name="_Toc387680545"/>
      <w:r w:rsidRPr="00A66756">
        <w:rPr>
          <w:bCs/>
          <w:highlight w:val="yellow"/>
        </w:rPr>
        <w:t>Acceptable name brand 12.oz. cans of carbonated soft drinks as follows:</w:t>
      </w:r>
      <w:bookmarkEnd w:id="667"/>
      <w:bookmarkEnd w:id="668"/>
    </w:p>
    <w:p w14:paraId="563A0613" w14:textId="77777777" w:rsidR="002A04D7" w:rsidRPr="00A66756" w:rsidRDefault="002A04D7" w:rsidP="002B2CFA">
      <w:pPr>
        <w:pStyle w:val="Level2Body"/>
        <w:rPr>
          <w:bCs/>
          <w:highlight w:val="yellow"/>
        </w:rPr>
      </w:pPr>
      <w:bookmarkStart w:id="669" w:name="_Toc382407334"/>
      <w:bookmarkStart w:id="670" w:name="_Toc387680546"/>
      <w:r w:rsidRPr="00A66756">
        <w:rPr>
          <w:bCs/>
          <w:highlight w:val="yellow"/>
        </w:rPr>
        <w:t>Coke, Diet Coke, Pepsi, Diet Pepsi, Dr. Pepper, Diet Dr. Pepper, Mt. Dew, Diet Mt. Dew.</w:t>
      </w:r>
      <w:bookmarkEnd w:id="669"/>
      <w:bookmarkEnd w:id="670"/>
    </w:p>
    <w:p w14:paraId="0B07E71D" w14:textId="77777777" w:rsidR="002A04D7" w:rsidRPr="00A66756" w:rsidRDefault="002A04D7" w:rsidP="002B2CFA">
      <w:pPr>
        <w:pStyle w:val="Level2Body"/>
        <w:rPr>
          <w:bCs/>
          <w:highlight w:val="yellow"/>
        </w:rPr>
      </w:pPr>
    </w:p>
    <w:p w14:paraId="4939FFB4" w14:textId="77777777" w:rsidR="002A04D7" w:rsidRPr="00A66756" w:rsidRDefault="002A04D7" w:rsidP="00D83826">
      <w:pPr>
        <w:pStyle w:val="Level2Body"/>
        <w:rPr>
          <w:bCs/>
          <w:highlight w:val="yellow"/>
        </w:rPr>
      </w:pPr>
      <w:bookmarkStart w:id="671" w:name="_Toc382407335"/>
      <w:bookmarkStart w:id="672" w:name="_Toc387680547"/>
      <w:r w:rsidRPr="00A66756">
        <w:rPr>
          <w:bCs/>
          <w:highlight w:val="yellow"/>
        </w:rPr>
        <w:t>OR</w:t>
      </w:r>
      <w:bookmarkEnd w:id="671"/>
      <w:bookmarkEnd w:id="672"/>
    </w:p>
    <w:p w14:paraId="511370C2" w14:textId="77777777" w:rsidR="002A04D7" w:rsidRPr="00A66756" w:rsidRDefault="002A04D7" w:rsidP="00514090">
      <w:pPr>
        <w:pStyle w:val="Level2Body"/>
        <w:rPr>
          <w:bCs/>
          <w:highlight w:val="yellow"/>
        </w:rPr>
      </w:pPr>
    </w:p>
    <w:p w14:paraId="71D9B08B" w14:textId="77777777" w:rsidR="002A04D7" w:rsidRPr="00A66756" w:rsidRDefault="00854A18" w:rsidP="002B2CFA">
      <w:pPr>
        <w:pStyle w:val="Level2Body"/>
        <w:rPr>
          <w:bCs/>
          <w:highlight w:val="yellow"/>
        </w:rPr>
      </w:pPr>
      <w:bookmarkStart w:id="673" w:name="_Toc382407336"/>
      <w:bookmarkStart w:id="674" w:name="_Toc387680548"/>
      <w:r>
        <w:rPr>
          <w:bCs/>
          <w:highlight w:val="yellow"/>
        </w:rPr>
        <w:t>Vendor</w:t>
      </w:r>
      <w:r w:rsidR="000215E4" w:rsidRPr="00A66756">
        <w:rPr>
          <w:bCs/>
          <w:highlight w:val="yellow"/>
        </w:rPr>
        <w:t xml:space="preserve"> </w:t>
      </w:r>
      <w:r w:rsidR="002A04D7" w:rsidRPr="00A66756">
        <w:rPr>
          <w:bCs/>
          <w:highlight w:val="yellow"/>
        </w:rPr>
        <w:t>must include six (6) types of regular 12.oz. name brand carbonated soft drinks.</w:t>
      </w:r>
      <w:bookmarkEnd w:id="673"/>
      <w:bookmarkEnd w:id="674"/>
      <w:r w:rsidR="002A04D7" w:rsidRPr="00A66756">
        <w:rPr>
          <w:bCs/>
          <w:highlight w:val="yellow"/>
        </w:rPr>
        <w:t xml:space="preserve"> </w:t>
      </w:r>
    </w:p>
    <w:p w14:paraId="4756BE2E" w14:textId="77777777" w:rsidR="002A04D7" w:rsidRDefault="00854A18" w:rsidP="002B2CFA">
      <w:pPr>
        <w:pStyle w:val="Level2Body"/>
        <w:rPr>
          <w:bCs/>
        </w:rPr>
      </w:pPr>
      <w:r>
        <w:rPr>
          <w:bCs/>
          <w:highlight w:val="yellow"/>
        </w:rPr>
        <w:t>Vendor</w:t>
      </w:r>
      <w:r w:rsidR="000215E4" w:rsidRPr="00A66756">
        <w:rPr>
          <w:bCs/>
          <w:highlight w:val="yellow"/>
        </w:rPr>
        <w:t xml:space="preserve"> </w:t>
      </w:r>
      <w:r w:rsidR="002A04D7" w:rsidRPr="00A66756">
        <w:rPr>
          <w:bCs/>
          <w:highlight w:val="yellow"/>
        </w:rPr>
        <w:t>must include six (6) types of diet 12.oz. name brand carbonated soft drinks</w:t>
      </w:r>
    </w:p>
    <w:p w14:paraId="65CAC3F3" w14:textId="77777777" w:rsidR="004F49E0" w:rsidRDefault="004F49E0" w:rsidP="002B2CFA">
      <w:pPr>
        <w:pStyle w:val="Level2Body"/>
        <w:rPr>
          <w:bCs/>
        </w:rPr>
      </w:pPr>
    </w:p>
    <w:p w14:paraId="2ECC27EE" w14:textId="77777777" w:rsidR="00F90606" w:rsidRPr="004817AC" w:rsidRDefault="004F49E0" w:rsidP="00360C6A">
      <w:pPr>
        <w:pStyle w:val="Level2"/>
        <w:numPr>
          <w:ilvl w:val="0"/>
          <w:numId w:val="19"/>
        </w:numPr>
        <w:tabs>
          <w:tab w:val="left" w:pos="720"/>
        </w:tabs>
        <w:ind w:hanging="720"/>
      </w:pPr>
      <w:bookmarkStart w:id="675" w:name="_Toc461087347"/>
      <w:bookmarkStart w:id="676" w:name="_Toc461087448"/>
      <w:bookmarkStart w:id="677" w:name="_Toc461087592"/>
      <w:bookmarkStart w:id="678" w:name="_Toc461087771"/>
      <w:bookmarkStart w:id="679" w:name="_Toc461090059"/>
      <w:bookmarkStart w:id="680" w:name="_Toc461090162"/>
      <w:bookmarkStart w:id="681" w:name="_Toc461090265"/>
      <w:bookmarkStart w:id="682" w:name="_Toc461094083"/>
      <w:bookmarkStart w:id="683" w:name="_Toc461094185"/>
      <w:bookmarkStart w:id="684" w:name="_Toc461094287"/>
      <w:bookmarkStart w:id="685" w:name="_Toc461094390"/>
      <w:bookmarkStart w:id="686" w:name="_Toc461094501"/>
      <w:bookmarkStart w:id="687" w:name="_Toc464199493"/>
      <w:bookmarkStart w:id="688" w:name="_Toc464199595"/>
      <w:bookmarkStart w:id="689" w:name="_Toc464204950"/>
      <w:bookmarkStart w:id="690" w:name="_Toc464205087"/>
      <w:bookmarkStart w:id="691" w:name="_Toc464205192"/>
      <w:bookmarkStart w:id="692" w:name="_Toc464552568"/>
      <w:bookmarkStart w:id="693" w:name="_Toc464552782"/>
      <w:bookmarkStart w:id="694" w:name="_Toc464552888"/>
      <w:bookmarkStart w:id="695" w:name="_Toc464552995"/>
      <w:bookmarkStart w:id="696" w:name="_Toc126238596"/>
      <w:bookmarkStart w:id="697" w:name="_Toc129770854"/>
      <w:bookmarkStart w:id="698" w:name="_Toc169814851"/>
      <w:bookmarkStart w:id="699" w:name="_Toc185254616"/>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t>WORK PLAN</w:t>
      </w:r>
      <w:bookmarkEnd w:id="696"/>
      <w:bookmarkEnd w:id="697"/>
      <w:bookmarkEnd w:id="698"/>
      <w:bookmarkEnd w:id="699"/>
    </w:p>
    <w:p w14:paraId="6924A974" w14:textId="77777777" w:rsidR="00F90606" w:rsidRPr="00D06EE6" w:rsidRDefault="00F90606" w:rsidP="00F90606">
      <w:pPr>
        <w:pStyle w:val="Level2Body"/>
      </w:pPr>
    </w:p>
    <w:p w14:paraId="3E85B8BB" w14:textId="77777777" w:rsidR="00F90606" w:rsidRPr="00D06EE6" w:rsidRDefault="00F90606" w:rsidP="00F90606">
      <w:pPr>
        <w:pStyle w:val="Level2Body"/>
      </w:pPr>
      <w:r w:rsidRPr="00D06EE6">
        <w:rPr>
          <w:highlight w:val="yellow"/>
        </w:rPr>
        <w:fldChar w:fldCharType="begin">
          <w:ffData>
            <w:name w:val="Text57"/>
            <w:enabled/>
            <w:calcOnExit w:val="0"/>
            <w:textInput/>
          </w:ffData>
        </w:fldChar>
      </w:r>
      <w:r w:rsidRPr="00D06EE6">
        <w:rPr>
          <w:highlight w:val="yellow"/>
        </w:rPr>
        <w:instrText xml:space="preserve"> FORMTEXT </w:instrText>
      </w:r>
      <w:r w:rsidRPr="00D06EE6">
        <w:rPr>
          <w:highlight w:val="yellow"/>
        </w:rPr>
      </w:r>
      <w:r w:rsidRPr="00D06EE6">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D06EE6">
        <w:rPr>
          <w:highlight w:val="yellow"/>
        </w:rPr>
        <w:fldChar w:fldCharType="end"/>
      </w:r>
    </w:p>
    <w:p w14:paraId="2B0CC5DC" w14:textId="77777777" w:rsidR="00F90606" w:rsidRPr="00D06EE6" w:rsidRDefault="00F90606" w:rsidP="00F90606">
      <w:pPr>
        <w:pStyle w:val="Level2Body"/>
      </w:pPr>
    </w:p>
    <w:p w14:paraId="240F604A" w14:textId="77777777" w:rsidR="00F90606" w:rsidRPr="004817AC" w:rsidRDefault="004F49E0" w:rsidP="00360C6A">
      <w:pPr>
        <w:pStyle w:val="Level2"/>
        <w:numPr>
          <w:ilvl w:val="0"/>
          <w:numId w:val="19"/>
        </w:numPr>
        <w:tabs>
          <w:tab w:val="left" w:pos="720"/>
        </w:tabs>
        <w:ind w:hanging="720"/>
      </w:pPr>
      <w:bookmarkStart w:id="700" w:name="_Toc126238597"/>
      <w:bookmarkStart w:id="701" w:name="_Toc129770855"/>
      <w:bookmarkStart w:id="702" w:name="_Toc169814852"/>
      <w:bookmarkStart w:id="703" w:name="_Toc185254617"/>
      <w:r>
        <w:t>TECHNICAL REQUIREMENTS</w:t>
      </w:r>
      <w:bookmarkEnd w:id="700"/>
      <w:bookmarkEnd w:id="701"/>
      <w:bookmarkEnd w:id="702"/>
      <w:bookmarkEnd w:id="703"/>
      <w:r>
        <w:t xml:space="preserve"> </w:t>
      </w:r>
    </w:p>
    <w:p w14:paraId="7CEDC8C7" w14:textId="77777777" w:rsidR="00F90606" w:rsidRPr="00D06EE6" w:rsidRDefault="00F90606" w:rsidP="00F90606">
      <w:pPr>
        <w:pStyle w:val="Level2Body"/>
      </w:pPr>
    </w:p>
    <w:p w14:paraId="493C6896" w14:textId="77777777" w:rsidR="00F90606" w:rsidRPr="00D06EE6" w:rsidRDefault="00F90606" w:rsidP="00F90606">
      <w:pPr>
        <w:pStyle w:val="Level2Body"/>
      </w:pPr>
      <w:r w:rsidRPr="00D06EE6">
        <w:rPr>
          <w:highlight w:val="yellow"/>
        </w:rPr>
        <w:fldChar w:fldCharType="begin">
          <w:ffData>
            <w:name w:val="Text57"/>
            <w:enabled/>
            <w:calcOnExit w:val="0"/>
            <w:textInput/>
          </w:ffData>
        </w:fldChar>
      </w:r>
      <w:r w:rsidRPr="00D06EE6">
        <w:rPr>
          <w:highlight w:val="yellow"/>
        </w:rPr>
        <w:instrText xml:space="preserve"> FORMTEXT </w:instrText>
      </w:r>
      <w:r w:rsidRPr="00D06EE6">
        <w:rPr>
          <w:highlight w:val="yellow"/>
        </w:rPr>
      </w:r>
      <w:r w:rsidRPr="00D06EE6">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D06EE6">
        <w:rPr>
          <w:highlight w:val="yellow"/>
        </w:rPr>
        <w:fldChar w:fldCharType="end"/>
      </w:r>
    </w:p>
    <w:p w14:paraId="2D852AB8" w14:textId="77777777" w:rsidR="00F90606" w:rsidRPr="004817AC" w:rsidRDefault="008C1AFE" w:rsidP="00360C6A">
      <w:pPr>
        <w:pStyle w:val="Level2"/>
        <w:numPr>
          <w:ilvl w:val="0"/>
          <w:numId w:val="19"/>
        </w:numPr>
        <w:tabs>
          <w:tab w:val="left" w:pos="720"/>
        </w:tabs>
        <w:ind w:hanging="720"/>
      </w:pPr>
      <w:bookmarkStart w:id="704" w:name="_Toc126238598"/>
      <w:bookmarkStart w:id="705" w:name="_Toc129770856"/>
      <w:bookmarkStart w:id="706" w:name="_Toc169814853"/>
      <w:bookmarkStart w:id="707" w:name="_Toc185254618"/>
      <w:r w:rsidRPr="003763B4">
        <w:t>PROJECT PLANNING AND MANAGEMENT</w:t>
      </w:r>
      <w:bookmarkEnd w:id="704"/>
      <w:bookmarkEnd w:id="705"/>
      <w:bookmarkEnd w:id="706"/>
      <w:bookmarkEnd w:id="707"/>
      <w:r w:rsidRPr="003763B4">
        <w:t xml:space="preserve"> </w:t>
      </w:r>
    </w:p>
    <w:p w14:paraId="68C4A1B8" w14:textId="77777777" w:rsidR="00F90606" w:rsidRPr="00D06EE6" w:rsidRDefault="00F90606" w:rsidP="00F90606">
      <w:pPr>
        <w:pStyle w:val="Level2Body"/>
      </w:pPr>
    </w:p>
    <w:p w14:paraId="5A19EE60" w14:textId="61869BB8" w:rsidR="007329FF" w:rsidRPr="00D72EC8" w:rsidRDefault="00F90606" w:rsidP="00D72EC8">
      <w:pPr>
        <w:pStyle w:val="Level2Body"/>
      </w:pPr>
      <w:r w:rsidRPr="00D06EE6">
        <w:rPr>
          <w:highlight w:val="yellow"/>
        </w:rPr>
        <w:fldChar w:fldCharType="begin">
          <w:ffData>
            <w:name w:val="Text57"/>
            <w:enabled/>
            <w:calcOnExit w:val="0"/>
            <w:textInput/>
          </w:ffData>
        </w:fldChar>
      </w:r>
      <w:r w:rsidRPr="00D06EE6">
        <w:rPr>
          <w:highlight w:val="yellow"/>
        </w:rPr>
        <w:instrText xml:space="preserve"> FORMTEXT </w:instrText>
      </w:r>
      <w:r w:rsidRPr="00D06EE6">
        <w:rPr>
          <w:highlight w:val="yellow"/>
        </w:rPr>
      </w:r>
      <w:r w:rsidRPr="00D06EE6">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D06EE6">
        <w:rPr>
          <w:highlight w:val="yellow"/>
        </w:rPr>
        <w:fldChar w:fldCharType="end"/>
      </w:r>
    </w:p>
    <w:p w14:paraId="2FDAAC92" w14:textId="77777777" w:rsidR="004817AC" w:rsidRPr="002A248A" w:rsidRDefault="004817AC" w:rsidP="002A248A">
      <w:pPr>
        <w:pStyle w:val="Level2Body"/>
      </w:pPr>
    </w:p>
    <w:p w14:paraId="731B32C1" w14:textId="77777777" w:rsidR="00F90606" w:rsidRPr="004817AC" w:rsidRDefault="004817AC" w:rsidP="00360C6A">
      <w:pPr>
        <w:pStyle w:val="Level2"/>
        <w:numPr>
          <w:ilvl w:val="0"/>
          <w:numId w:val="19"/>
        </w:numPr>
        <w:tabs>
          <w:tab w:val="left" w:pos="720"/>
        </w:tabs>
        <w:ind w:hanging="720"/>
      </w:pPr>
      <w:bookmarkStart w:id="708" w:name="_Toc494092214"/>
      <w:bookmarkStart w:id="709" w:name="_Toc126238603"/>
      <w:bookmarkStart w:id="710" w:name="_Toc129770861"/>
      <w:bookmarkStart w:id="711" w:name="_Toc169814858"/>
      <w:bookmarkStart w:id="712" w:name="_Toc185254619"/>
      <w:r>
        <w:t xml:space="preserve">DELIVERABLES </w:t>
      </w:r>
      <w:r>
        <w:rPr>
          <w:highlight w:val="green"/>
        </w:rPr>
        <w:t xml:space="preserve">(REQUIRED) (THIS IS WHAT THE </w:t>
      </w:r>
      <w:r w:rsidR="00854A18">
        <w:rPr>
          <w:highlight w:val="green"/>
        </w:rPr>
        <w:t>VENDOR</w:t>
      </w:r>
      <w:r>
        <w:rPr>
          <w:highlight w:val="green"/>
        </w:rPr>
        <w:t xml:space="preserve"> IS SUPPOSED TO DO OR PROVIDE</w:t>
      </w:r>
      <w:r w:rsidR="00940CDD">
        <w:rPr>
          <w:highlight w:val="green"/>
        </w:rPr>
        <w:t xml:space="preserve"> AND SHOULD TIE DIRECTLY TO THE COST </w:t>
      </w:r>
      <w:r w:rsidR="0084714E">
        <w:rPr>
          <w:highlight w:val="green"/>
        </w:rPr>
        <w:t>SHEET</w:t>
      </w:r>
      <w:r>
        <w:rPr>
          <w:highlight w:val="green"/>
        </w:rPr>
        <w:t>)</w:t>
      </w:r>
      <w:bookmarkStart w:id="713" w:name="_Toc430779811"/>
      <w:bookmarkStart w:id="714" w:name="_Toc430779812"/>
      <w:bookmarkEnd w:id="708"/>
      <w:bookmarkEnd w:id="709"/>
      <w:bookmarkEnd w:id="710"/>
      <w:bookmarkEnd w:id="711"/>
      <w:bookmarkEnd w:id="713"/>
      <w:bookmarkEnd w:id="714"/>
      <w:bookmarkEnd w:id="712"/>
      <w:r w:rsidR="00F90606" w:rsidRPr="00F90606">
        <w:t xml:space="preserve"> </w:t>
      </w:r>
    </w:p>
    <w:p w14:paraId="75770E85" w14:textId="77777777" w:rsidR="00F90606" w:rsidRPr="00D06EE6" w:rsidRDefault="00F90606" w:rsidP="00F90606">
      <w:pPr>
        <w:pStyle w:val="Level2Body"/>
      </w:pPr>
    </w:p>
    <w:p w14:paraId="7375009F" w14:textId="77777777" w:rsidR="00F90606" w:rsidRPr="00D06EE6" w:rsidRDefault="00F90606" w:rsidP="00F90606">
      <w:pPr>
        <w:pStyle w:val="Level2Body"/>
      </w:pPr>
      <w:r w:rsidRPr="00D06EE6">
        <w:rPr>
          <w:highlight w:val="yellow"/>
        </w:rPr>
        <w:fldChar w:fldCharType="begin">
          <w:ffData>
            <w:name w:val="Text57"/>
            <w:enabled/>
            <w:calcOnExit w:val="0"/>
            <w:textInput/>
          </w:ffData>
        </w:fldChar>
      </w:r>
      <w:r w:rsidRPr="00D06EE6">
        <w:rPr>
          <w:highlight w:val="yellow"/>
        </w:rPr>
        <w:instrText xml:space="preserve"> FORMTEXT </w:instrText>
      </w:r>
      <w:r w:rsidRPr="00D06EE6">
        <w:rPr>
          <w:highlight w:val="yellow"/>
        </w:rPr>
      </w:r>
      <w:r w:rsidRPr="00D06EE6">
        <w:rPr>
          <w:highlight w:val="yellow"/>
        </w:rPr>
        <w:fldChar w:fldCharType="separate"/>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00BF1668">
        <w:rPr>
          <w:noProof/>
          <w:highlight w:val="yellow"/>
        </w:rPr>
        <w:t> </w:t>
      </w:r>
      <w:r w:rsidRPr="00D06EE6">
        <w:rPr>
          <w:highlight w:val="yellow"/>
        </w:rPr>
        <w:fldChar w:fldCharType="end"/>
      </w:r>
    </w:p>
    <w:p w14:paraId="1E4D3A63" w14:textId="6199C0E5" w:rsidR="002E1A0E" w:rsidRDefault="00534F70" w:rsidP="00D72EC8">
      <w:pPr>
        <w:pStyle w:val="Level1"/>
        <w:ind w:left="720" w:hanging="720"/>
      </w:pPr>
      <w:r>
        <w:br w:type="page"/>
      </w:r>
    </w:p>
    <w:p w14:paraId="13C59C7E" w14:textId="159C1C22" w:rsidR="00EC7659" w:rsidRPr="000B5CA5" w:rsidRDefault="00413F61" w:rsidP="0060447F">
      <w:pPr>
        <w:pStyle w:val="Heading1"/>
      </w:pPr>
      <w:r>
        <w:t xml:space="preserve"> </w:t>
      </w:r>
      <w:bookmarkStart w:id="715" w:name="_Toc126238609"/>
      <w:bookmarkStart w:id="716" w:name="_Toc129770867"/>
      <w:bookmarkStart w:id="717" w:name="_Toc169814861"/>
      <w:bookmarkStart w:id="718" w:name="_Toc185254620"/>
      <w:r w:rsidR="00FF569D">
        <w:t xml:space="preserve">CONTRACTUAL </w:t>
      </w:r>
      <w:r w:rsidR="00562759">
        <w:t>AGREEMENT</w:t>
      </w:r>
      <w:r w:rsidR="00FF569D">
        <w:t xml:space="preserve"> FORM</w:t>
      </w:r>
      <w:bookmarkEnd w:id="715"/>
      <w:bookmarkEnd w:id="716"/>
      <w:bookmarkEnd w:id="717"/>
      <w:bookmarkEnd w:id="718"/>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bookmarkStart w:id="719" w:name="_Hlk168305267"/>
    <w:p w14:paraId="0F80C7E6" w14:textId="77777777" w:rsidR="007F249B" w:rsidRDefault="001F6A31" w:rsidP="00497B12">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720"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720"/>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721"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721"/>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719"/>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51F258DA" w14:textId="20F00192" w:rsidR="00562759" w:rsidRPr="00843E83" w:rsidRDefault="00562759" w:rsidP="00D72EC8">
      <w:pPr>
        <w:jc w:val="center"/>
        <w:rPr>
          <w:b/>
          <w:bCs/>
          <w:sz w:val="28"/>
          <w:szCs w:val="28"/>
        </w:rPr>
      </w:pPr>
      <w:r>
        <w:br w:type="page"/>
      </w:r>
      <w:bookmarkStart w:id="721" w:name="_Toc169814862"/>
      <w:r w:rsidRPr="00843E83">
        <w:rPr>
          <w:b/>
          <w:bCs/>
          <w:highlight w:val="green"/>
        </w:rPr>
        <w:t>OPTIONAL</w:t>
      </w:r>
      <w:bookmarkEnd w:id="721"/>
    </w:p>
    <w:p w14:paraId="59479071" w14:textId="12A230FD" w:rsidR="00562759" w:rsidRDefault="00562759" w:rsidP="00562759">
      <w:pPr>
        <w:pStyle w:val="Heading1"/>
      </w:pPr>
      <w:bookmarkStart w:id="722" w:name="_Toc169814863"/>
      <w:bookmarkStart w:id="723" w:name="_Toc185254621"/>
      <w:r w:rsidRPr="008E1D23">
        <w:t>I</w:t>
      </w:r>
      <w:bookmarkEnd w:id="722"/>
      <w:r w:rsidR="00843E83">
        <w:t>NTENT TO ATTEND SOLICITATION CONFERENCE</w:t>
      </w:r>
      <w:bookmarkEnd w:id="723"/>
    </w:p>
    <w:p w14:paraId="2FB3D3B5" w14:textId="77777777" w:rsidR="00843E83" w:rsidRPr="00843E83" w:rsidRDefault="00843E83" w:rsidP="00843E83"/>
    <w:p w14:paraId="3E397F9F" w14:textId="451FAD43" w:rsidR="00562759" w:rsidRPr="00D83826" w:rsidRDefault="00562759" w:rsidP="00562759">
      <w:pPr>
        <w:pStyle w:val="Heading1Body"/>
      </w:pPr>
      <w:r>
        <w:t>Solicitation</w:t>
      </w:r>
      <w:r w:rsidRPr="00D83826">
        <w:t xml:space="preserve"> Number </w:t>
      </w:r>
      <w:r w:rsidRPr="00D40E37">
        <w:rPr>
          <w:highlight w:val="yellow"/>
        </w:rPr>
        <w:t>XXXX</w:t>
      </w:r>
      <w:r w:rsidR="00AE1E1B" w:rsidRPr="00843E83">
        <w:rPr>
          <w:highlight w:val="yellow"/>
        </w:rPr>
        <w:t>XX</w:t>
      </w:r>
      <w:r w:rsidRPr="00843E83">
        <w:rPr>
          <w:highlight w:val="yellow"/>
        </w:rPr>
        <w:t xml:space="preserve"> </w:t>
      </w:r>
      <w:r w:rsidR="0087628D" w:rsidRPr="00843E83">
        <w:rPr>
          <w:highlight w:val="yellow"/>
        </w:rPr>
        <w:t>O3/O5/O8</w:t>
      </w:r>
      <w:r w:rsidRPr="00D83826">
        <w:t xml:space="preserve"> </w:t>
      </w:r>
    </w:p>
    <w:p w14:paraId="3EE1D94B" w14:textId="77777777" w:rsidR="00562759" w:rsidRPr="003763B4" w:rsidRDefault="00562759" w:rsidP="00562759">
      <w:pPr>
        <w:pStyle w:val="Glossary"/>
        <w:keepNext/>
        <w:keepLines/>
        <w:rPr>
          <w:rFonts w:cs="Arial"/>
          <w:szCs w:val="18"/>
        </w:rPr>
      </w:pPr>
      <w:r w:rsidRPr="003763B4">
        <w:rPr>
          <w:rFonts w:cs="Arial"/>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44"/>
      </w:tblGrid>
      <w:tr w:rsidR="00562759" w:rsidRPr="003763B4" w14:paraId="2110F635" w14:textId="77777777" w:rsidTr="00D40E37">
        <w:trPr>
          <w:trHeight w:val="325"/>
        </w:trPr>
        <w:tc>
          <w:tcPr>
            <w:tcW w:w="2808" w:type="dxa"/>
            <w:vAlign w:val="center"/>
          </w:tcPr>
          <w:p w14:paraId="7959E69D" w14:textId="77777777" w:rsidR="00562759" w:rsidRPr="00C7550D" w:rsidRDefault="00562759" w:rsidP="00D40E37">
            <w:pPr>
              <w:keepNext/>
              <w:keepLines/>
              <w:jc w:val="left"/>
              <w:rPr>
                <w:rFonts w:cs="Arial"/>
                <w:b/>
                <w:bCs/>
                <w:sz w:val="18"/>
                <w:szCs w:val="18"/>
              </w:rPr>
            </w:pPr>
            <w:r w:rsidRPr="00C7550D">
              <w:rPr>
                <w:rFonts w:cs="Arial"/>
                <w:b/>
                <w:bCs/>
                <w:sz w:val="18"/>
                <w:szCs w:val="18"/>
              </w:rPr>
              <w:t>Bidder Name:</w:t>
            </w:r>
          </w:p>
        </w:tc>
        <w:tc>
          <w:tcPr>
            <w:tcW w:w="7344" w:type="dxa"/>
            <w:vAlign w:val="center"/>
          </w:tcPr>
          <w:p w14:paraId="08F1031C" w14:textId="77777777" w:rsidR="00562759" w:rsidRPr="003763B4" w:rsidRDefault="00562759" w:rsidP="00D40E37">
            <w:pPr>
              <w:keepNext/>
              <w:keepLines/>
              <w:jc w:val="left"/>
              <w:rPr>
                <w:rFonts w:cs="Arial"/>
                <w:sz w:val="18"/>
                <w:szCs w:val="18"/>
              </w:rPr>
            </w:pPr>
          </w:p>
        </w:tc>
      </w:tr>
      <w:tr w:rsidR="00562759" w:rsidRPr="003763B4" w14:paraId="001948BC" w14:textId="77777777" w:rsidTr="00D40E37">
        <w:trPr>
          <w:trHeight w:val="720"/>
        </w:trPr>
        <w:tc>
          <w:tcPr>
            <w:tcW w:w="2808" w:type="dxa"/>
            <w:vAlign w:val="center"/>
          </w:tcPr>
          <w:p w14:paraId="22C2091A" w14:textId="77777777" w:rsidR="00562759" w:rsidRPr="00C7550D" w:rsidRDefault="00562759" w:rsidP="00D40E37">
            <w:pPr>
              <w:keepNext/>
              <w:keepLines/>
              <w:jc w:val="left"/>
              <w:rPr>
                <w:rFonts w:cs="Arial"/>
                <w:b/>
                <w:bCs/>
                <w:sz w:val="18"/>
                <w:szCs w:val="18"/>
              </w:rPr>
            </w:pPr>
            <w:r w:rsidRPr="00C7550D">
              <w:rPr>
                <w:rFonts w:cs="Arial"/>
                <w:b/>
                <w:bCs/>
                <w:sz w:val="18"/>
                <w:szCs w:val="18"/>
              </w:rPr>
              <w:t>Bidder Address:</w:t>
            </w:r>
          </w:p>
        </w:tc>
        <w:tc>
          <w:tcPr>
            <w:tcW w:w="7344" w:type="dxa"/>
            <w:vAlign w:val="center"/>
          </w:tcPr>
          <w:p w14:paraId="08E3E69E" w14:textId="77777777" w:rsidR="00562759" w:rsidRPr="003763B4" w:rsidRDefault="00562759" w:rsidP="00D40E37">
            <w:pPr>
              <w:keepNext/>
              <w:keepLines/>
              <w:jc w:val="left"/>
              <w:rPr>
                <w:rFonts w:cs="Arial"/>
                <w:sz w:val="18"/>
                <w:szCs w:val="18"/>
              </w:rPr>
            </w:pPr>
          </w:p>
          <w:p w14:paraId="2A12E968" w14:textId="77777777" w:rsidR="00562759" w:rsidRPr="003763B4" w:rsidRDefault="00562759" w:rsidP="00D40E37">
            <w:pPr>
              <w:keepNext/>
              <w:keepLines/>
              <w:jc w:val="left"/>
              <w:rPr>
                <w:rFonts w:cs="Arial"/>
                <w:sz w:val="18"/>
                <w:szCs w:val="18"/>
              </w:rPr>
            </w:pPr>
          </w:p>
          <w:p w14:paraId="3291027D" w14:textId="77777777" w:rsidR="00562759" w:rsidRPr="003763B4" w:rsidRDefault="00562759" w:rsidP="00D40E37">
            <w:pPr>
              <w:keepNext/>
              <w:keepLines/>
              <w:jc w:val="left"/>
              <w:rPr>
                <w:rFonts w:cs="Arial"/>
                <w:sz w:val="18"/>
                <w:szCs w:val="18"/>
              </w:rPr>
            </w:pPr>
          </w:p>
        </w:tc>
      </w:tr>
      <w:tr w:rsidR="00562759" w:rsidRPr="003763B4" w14:paraId="4F6693D9" w14:textId="77777777" w:rsidTr="00D40E37">
        <w:trPr>
          <w:trHeight w:val="326"/>
        </w:trPr>
        <w:tc>
          <w:tcPr>
            <w:tcW w:w="2808" w:type="dxa"/>
            <w:vAlign w:val="center"/>
          </w:tcPr>
          <w:p w14:paraId="6508072C" w14:textId="77777777" w:rsidR="00562759" w:rsidRPr="00C7550D" w:rsidRDefault="00562759" w:rsidP="00D40E37">
            <w:pPr>
              <w:keepNext/>
              <w:keepLines/>
              <w:jc w:val="left"/>
              <w:rPr>
                <w:rFonts w:cs="Arial"/>
                <w:b/>
                <w:bCs/>
                <w:sz w:val="18"/>
                <w:szCs w:val="18"/>
              </w:rPr>
            </w:pPr>
            <w:r w:rsidRPr="00C7550D">
              <w:rPr>
                <w:rFonts w:cs="Arial"/>
                <w:b/>
                <w:bCs/>
                <w:sz w:val="18"/>
                <w:szCs w:val="18"/>
              </w:rPr>
              <w:t>Contact Person:</w:t>
            </w:r>
          </w:p>
        </w:tc>
        <w:tc>
          <w:tcPr>
            <w:tcW w:w="7344" w:type="dxa"/>
            <w:vAlign w:val="center"/>
          </w:tcPr>
          <w:p w14:paraId="000809A4" w14:textId="77777777" w:rsidR="00562759" w:rsidRPr="003763B4" w:rsidRDefault="00562759" w:rsidP="00D40E37">
            <w:pPr>
              <w:keepNext/>
              <w:keepLines/>
              <w:jc w:val="left"/>
              <w:rPr>
                <w:rFonts w:cs="Arial"/>
                <w:sz w:val="18"/>
                <w:szCs w:val="18"/>
              </w:rPr>
            </w:pPr>
          </w:p>
        </w:tc>
      </w:tr>
      <w:tr w:rsidR="00562759" w:rsidRPr="003763B4" w14:paraId="712EA56C" w14:textId="77777777" w:rsidTr="00D40E37">
        <w:trPr>
          <w:trHeight w:val="325"/>
        </w:trPr>
        <w:tc>
          <w:tcPr>
            <w:tcW w:w="2808" w:type="dxa"/>
            <w:vAlign w:val="center"/>
          </w:tcPr>
          <w:p w14:paraId="2D42B950" w14:textId="77777777" w:rsidR="00562759" w:rsidRPr="00C7550D" w:rsidRDefault="00562759" w:rsidP="00D40E37">
            <w:pPr>
              <w:keepNext/>
              <w:keepLines/>
              <w:jc w:val="left"/>
              <w:rPr>
                <w:rFonts w:cs="Arial"/>
                <w:b/>
                <w:bCs/>
                <w:sz w:val="18"/>
                <w:szCs w:val="18"/>
              </w:rPr>
            </w:pPr>
            <w:r w:rsidRPr="00C7550D">
              <w:rPr>
                <w:rFonts w:cs="Arial"/>
                <w:b/>
                <w:bCs/>
                <w:sz w:val="18"/>
                <w:szCs w:val="18"/>
              </w:rPr>
              <w:t>E-mail Address:</w:t>
            </w:r>
          </w:p>
        </w:tc>
        <w:tc>
          <w:tcPr>
            <w:tcW w:w="7344" w:type="dxa"/>
            <w:vAlign w:val="center"/>
          </w:tcPr>
          <w:p w14:paraId="73CBEC21" w14:textId="77777777" w:rsidR="00562759" w:rsidRPr="003763B4" w:rsidRDefault="00562759" w:rsidP="00D40E37">
            <w:pPr>
              <w:keepNext/>
              <w:keepLines/>
              <w:jc w:val="left"/>
              <w:rPr>
                <w:rFonts w:cs="Arial"/>
                <w:sz w:val="18"/>
                <w:szCs w:val="18"/>
              </w:rPr>
            </w:pPr>
          </w:p>
        </w:tc>
      </w:tr>
      <w:tr w:rsidR="00562759" w:rsidRPr="003763B4" w14:paraId="3D3EF67C" w14:textId="77777777" w:rsidTr="00D40E37">
        <w:trPr>
          <w:trHeight w:val="326"/>
        </w:trPr>
        <w:tc>
          <w:tcPr>
            <w:tcW w:w="2808" w:type="dxa"/>
            <w:vAlign w:val="center"/>
          </w:tcPr>
          <w:p w14:paraId="258D0EC1" w14:textId="77777777" w:rsidR="00562759" w:rsidRPr="00C7550D" w:rsidRDefault="00562759" w:rsidP="00D40E37">
            <w:pPr>
              <w:keepNext/>
              <w:keepLines/>
              <w:jc w:val="left"/>
              <w:rPr>
                <w:rFonts w:cs="Arial"/>
                <w:b/>
                <w:bCs/>
                <w:sz w:val="18"/>
                <w:szCs w:val="18"/>
              </w:rPr>
            </w:pPr>
            <w:r w:rsidRPr="00C7550D">
              <w:rPr>
                <w:rFonts w:cs="Arial"/>
                <w:b/>
                <w:bCs/>
                <w:sz w:val="18"/>
                <w:szCs w:val="18"/>
              </w:rPr>
              <w:t>Telephone Number:</w:t>
            </w:r>
          </w:p>
        </w:tc>
        <w:tc>
          <w:tcPr>
            <w:tcW w:w="7344" w:type="dxa"/>
            <w:vAlign w:val="center"/>
          </w:tcPr>
          <w:p w14:paraId="2F7BD8F5" w14:textId="77777777" w:rsidR="00562759" w:rsidRPr="003763B4" w:rsidRDefault="00562759" w:rsidP="00D40E37">
            <w:pPr>
              <w:keepNext/>
              <w:keepLines/>
              <w:jc w:val="left"/>
              <w:rPr>
                <w:rFonts w:cs="Arial"/>
                <w:sz w:val="18"/>
                <w:szCs w:val="18"/>
              </w:rPr>
            </w:pPr>
          </w:p>
        </w:tc>
      </w:tr>
      <w:tr w:rsidR="00562759" w:rsidRPr="003763B4" w14:paraId="09506625" w14:textId="77777777" w:rsidTr="00D40E37">
        <w:trPr>
          <w:trHeight w:val="326"/>
        </w:trPr>
        <w:tc>
          <w:tcPr>
            <w:tcW w:w="2808" w:type="dxa"/>
            <w:vAlign w:val="center"/>
          </w:tcPr>
          <w:p w14:paraId="3382D7D4" w14:textId="77777777" w:rsidR="00562759" w:rsidRPr="00C7550D" w:rsidRDefault="00562759" w:rsidP="00D40E37">
            <w:pPr>
              <w:keepNext/>
              <w:keepLines/>
              <w:jc w:val="left"/>
              <w:rPr>
                <w:rFonts w:cs="Arial"/>
                <w:b/>
                <w:bCs/>
                <w:sz w:val="18"/>
                <w:szCs w:val="18"/>
              </w:rPr>
            </w:pPr>
            <w:r w:rsidRPr="00C7550D">
              <w:rPr>
                <w:rFonts w:cs="Arial"/>
                <w:b/>
                <w:bCs/>
                <w:sz w:val="18"/>
                <w:szCs w:val="18"/>
              </w:rPr>
              <w:t>Fax Number:</w:t>
            </w:r>
          </w:p>
        </w:tc>
        <w:tc>
          <w:tcPr>
            <w:tcW w:w="7344" w:type="dxa"/>
            <w:vAlign w:val="center"/>
          </w:tcPr>
          <w:p w14:paraId="3D9E9F41" w14:textId="77777777" w:rsidR="00562759" w:rsidRPr="003763B4" w:rsidRDefault="00562759" w:rsidP="00D40E37">
            <w:pPr>
              <w:keepNext/>
              <w:keepLines/>
              <w:jc w:val="left"/>
              <w:rPr>
                <w:rFonts w:cs="Arial"/>
                <w:sz w:val="18"/>
                <w:szCs w:val="18"/>
              </w:rPr>
            </w:pPr>
          </w:p>
        </w:tc>
      </w:tr>
      <w:tr w:rsidR="00562759" w:rsidRPr="003763B4" w14:paraId="4B867F92" w14:textId="77777777" w:rsidTr="00D40E37">
        <w:trPr>
          <w:trHeight w:val="326"/>
        </w:trPr>
        <w:tc>
          <w:tcPr>
            <w:tcW w:w="2808" w:type="dxa"/>
            <w:vAlign w:val="center"/>
          </w:tcPr>
          <w:p w14:paraId="6C6B51A3" w14:textId="77777777" w:rsidR="00562759" w:rsidRPr="00C7550D" w:rsidRDefault="00562759" w:rsidP="00D40E37">
            <w:pPr>
              <w:keepNext/>
              <w:keepLines/>
              <w:jc w:val="left"/>
              <w:rPr>
                <w:rFonts w:cs="Arial"/>
                <w:b/>
                <w:bCs/>
                <w:sz w:val="18"/>
                <w:szCs w:val="18"/>
              </w:rPr>
            </w:pPr>
            <w:r w:rsidRPr="00C7550D">
              <w:rPr>
                <w:rFonts w:cs="Arial"/>
                <w:b/>
                <w:bCs/>
                <w:sz w:val="18"/>
                <w:szCs w:val="18"/>
              </w:rPr>
              <w:t>Number of Attendees:</w:t>
            </w:r>
          </w:p>
        </w:tc>
        <w:tc>
          <w:tcPr>
            <w:tcW w:w="7344" w:type="dxa"/>
            <w:vAlign w:val="center"/>
          </w:tcPr>
          <w:p w14:paraId="6C27BCE5" w14:textId="77777777" w:rsidR="00562759" w:rsidRPr="003763B4" w:rsidRDefault="00562759" w:rsidP="00D40E37">
            <w:pPr>
              <w:keepNext/>
              <w:keepLines/>
              <w:jc w:val="left"/>
              <w:rPr>
                <w:rFonts w:cs="Arial"/>
                <w:sz w:val="18"/>
                <w:szCs w:val="18"/>
              </w:rPr>
            </w:pPr>
          </w:p>
        </w:tc>
      </w:tr>
    </w:tbl>
    <w:p w14:paraId="01D8F0EA" w14:textId="77777777" w:rsidR="00562759" w:rsidRPr="003763B4" w:rsidRDefault="00562759" w:rsidP="00562759">
      <w:pPr>
        <w:pStyle w:val="Level1Body"/>
        <w:keepNext/>
        <w:keepLines/>
        <w:rPr>
          <w:rFonts w:cs="Arial"/>
          <w:szCs w:val="18"/>
        </w:rPr>
      </w:pPr>
    </w:p>
    <w:p w14:paraId="7A9EF18F" w14:textId="04BDD101" w:rsidR="00562759" w:rsidRPr="003763B4" w:rsidRDefault="00562759" w:rsidP="00562759">
      <w:pPr>
        <w:pStyle w:val="Level1Body"/>
        <w:keepNext/>
        <w:keepLines/>
        <w:rPr>
          <w:rFonts w:cs="Arial"/>
          <w:szCs w:val="18"/>
        </w:rPr>
      </w:pPr>
      <w:r w:rsidRPr="003763B4">
        <w:rPr>
          <w:rFonts w:cs="Arial"/>
          <w:szCs w:val="18"/>
        </w:rPr>
        <w:t xml:space="preserve">The “Intent to Attend </w:t>
      </w:r>
      <w:r>
        <w:rPr>
          <w:rFonts w:cs="Arial"/>
          <w:szCs w:val="18"/>
        </w:rPr>
        <w:t>Solicitation</w:t>
      </w:r>
      <w:r w:rsidRPr="003763B4">
        <w:rPr>
          <w:rFonts w:cs="Arial"/>
          <w:szCs w:val="18"/>
        </w:rPr>
        <w:t xml:space="preserve"> Conference” form should be </w:t>
      </w:r>
      <w:r>
        <w:t>uploaded using the ShareFile link provided in the Schedule of Events, Section</w:t>
      </w:r>
      <w:r w:rsidR="00B435A4">
        <w:t xml:space="preserve"> I.C</w:t>
      </w:r>
      <w:r>
        <w:t xml:space="preserve">. </w:t>
      </w:r>
    </w:p>
    <w:p w14:paraId="3EA5EFC4" w14:textId="77777777" w:rsidR="00192398" w:rsidRDefault="00192398">
      <w:pPr>
        <w:jc w:val="left"/>
      </w:pPr>
      <w:r>
        <w:br w:type="page"/>
      </w:r>
    </w:p>
    <w:p w14:paraId="7EEC037F" w14:textId="77777777" w:rsidR="00192398" w:rsidRPr="00843E83" w:rsidRDefault="00192398" w:rsidP="00843E83">
      <w:pPr>
        <w:jc w:val="center"/>
        <w:rPr>
          <w:rFonts w:cs="Arial"/>
          <w:b/>
          <w:bCs/>
          <w:sz w:val="18"/>
          <w:szCs w:val="18"/>
        </w:rPr>
      </w:pPr>
      <w:bookmarkStart w:id="724" w:name="_Toc169814865"/>
      <w:bookmarkStart w:id="725" w:name="_Hlk168653267"/>
      <w:r w:rsidRPr="00843E83">
        <w:rPr>
          <w:rFonts w:cs="Arial"/>
          <w:b/>
          <w:bCs/>
          <w:sz w:val="18"/>
          <w:szCs w:val="18"/>
          <w:highlight w:val="green"/>
        </w:rPr>
        <w:t>NDCS USE ONLY</w:t>
      </w:r>
      <w:bookmarkEnd w:id="724"/>
    </w:p>
    <w:p w14:paraId="3F4F2269" w14:textId="77777777" w:rsidR="00192398" w:rsidRPr="001B68D9" w:rsidRDefault="00192398" w:rsidP="00192398">
      <w:pPr>
        <w:pStyle w:val="Heading1"/>
        <w:rPr>
          <w:rFonts w:cs="Arial"/>
          <w:sz w:val="18"/>
          <w:szCs w:val="18"/>
        </w:rPr>
      </w:pPr>
      <w:bookmarkStart w:id="726" w:name="_Toc169814866"/>
      <w:bookmarkStart w:id="727" w:name="_Toc185254622"/>
      <w:r w:rsidRPr="001B68D9">
        <w:rPr>
          <w:rFonts w:cs="Arial"/>
          <w:bCs w:val="0"/>
          <w:sz w:val="18"/>
          <w:szCs w:val="18"/>
        </w:rPr>
        <w:t>NEBRASKA DEPARTMENT OF CORRECTIONAL SERVICES</w:t>
      </w:r>
      <w:bookmarkEnd w:id="726"/>
      <w:bookmarkEnd w:id="727"/>
    </w:p>
    <w:p w14:paraId="59E7F8F9" w14:textId="77777777" w:rsidR="00192398" w:rsidRDefault="00192398" w:rsidP="00192398">
      <w:pPr>
        <w:jc w:val="center"/>
        <w:rPr>
          <w:rFonts w:cs="Arial"/>
          <w:b/>
          <w:sz w:val="18"/>
          <w:szCs w:val="18"/>
        </w:rPr>
      </w:pPr>
      <w:r w:rsidRPr="0042176E">
        <w:rPr>
          <w:rFonts w:cs="Arial"/>
          <w:b/>
          <w:sz w:val="18"/>
          <w:szCs w:val="18"/>
        </w:rPr>
        <w:t xml:space="preserve">SUPPLEMENTAL CONTRACT INFORMATION  </w:t>
      </w:r>
    </w:p>
    <w:p w14:paraId="334758B3" w14:textId="4CF7F364" w:rsidR="00192398" w:rsidRDefault="00192398" w:rsidP="00192398">
      <w:pPr>
        <w:jc w:val="center"/>
        <w:rPr>
          <w:rFonts w:cs="Arial"/>
          <w:b/>
          <w:sz w:val="18"/>
          <w:szCs w:val="18"/>
        </w:rPr>
      </w:pPr>
      <w:r>
        <w:rPr>
          <w:rFonts w:cs="Arial"/>
          <w:b/>
          <w:sz w:val="18"/>
          <w:szCs w:val="18"/>
        </w:rPr>
        <w:t xml:space="preserve">SOLICITATION NUMBER </w:t>
      </w:r>
      <w:r w:rsidRPr="00843E83">
        <w:rPr>
          <w:rFonts w:cs="Arial"/>
          <w:b/>
          <w:sz w:val="18"/>
          <w:szCs w:val="18"/>
          <w:highlight w:val="yellow"/>
        </w:rPr>
        <w:t>XXXX</w:t>
      </w:r>
      <w:r w:rsidR="00AE1E1B" w:rsidRPr="00843E83">
        <w:rPr>
          <w:rFonts w:cs="Arial"/>
          <w:b/>
          <w:sz w:val="18"/>
          <w:szCs w:val="18"/>
          <w:highlight w:val="yellow"/>
        </w:rPr>
        <w:t>XX</w:t>
      </w:r>
      <w:r w:rsidRPr="00843E83">
        <w:rPr>
          <w:rFonts w:cs="Arial"/>
          <w:b/>
          <w:sz w:val="18"/>
          <w:szCs w:val="18"/>
          <w:highlight w:val="yellow"/>
        </w:rPr>
        <w:t xml:space="preserve"> </w:t>
      </w:r>
      <w:r w:rsidR="0087628D" w:rsidRPr="00843E83">
        <w:rPr>
          <w:rFonts w:cs="Arial"/>
          <w:b/>
          <w:sz w:val="18"/>
          <w:szCs w:val="18"/>
          <w:highlight w:val="yellow"/>
        </w:rPr>
        <w:t>O3/O5/O8</w:t>
      </w:r>
    </w:p>
    <w:p w14:paraId="5322A89D" w14:textId="77777777" w:rsidR="00192398" w:rsidRPr="0042176E" w:rsidRDefault="00192398" w:rsidP="00192398">
      <w:pPr>
        <w:jc w:val="center"/>
        <w:rPr>
          <w:rFonts w:cs="Arial"/>
          <w:b/>
          <w:sz w:val="18"/>
          <w:szCs w:val="18"/>
        </w:rPr>
      </w:pPr>
    </w:p>
    <w:p w14:paraId="73AB63DA" w14:textId="77777777" w:rsidR="00192398" w:rsidRPr="0042176E" w:rsidRDefault="00192398" w:rsidP="00192398">
      <w:pPr>
        <w:rPr>
          <w:rFonts w:cs="Arial"/>
          <w:sz w:val="18"/>
          <w:szCs w:val="18"/>
        </w:rPr>
      </w:pPr>
    </w:p>
    <w:p w14:paraId="112293B7" w14:textId="77777777" w:rsidR="00192398" w:rsidRPr="0042176E" w:rsidRDefault="00192398" w:rsidP="00192398">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76898E25" w14:textId="77777777" w:rsidR="00192398" w:rsidRPr="0042176E" w:rsidRDefault="00192398" w:rsidP="00192398">
      <w:pPr>
        <w:rPr>
          <w:rFonts w:cs="Arial"/>
          <w:sz w:val="18"/>
          <w:szCs w:val="18"/>
        </w:rPr>
      </w:pPr>
    </w:p>
    <w:p w14:paraId="161F2A43" w14:textId="77777777" w:rsidR="00192398" w:rsidRPr="0042176E" w:rsidRDefault="00192398" w:rsidP="00192398">
      <w:pPr>
        <w:rPr>
          <w:rFonts w:cs="Arial"/>
          <w:sz w:val="18"/>
          <w:szCs w:val="18"/>
        </w:rPr>
      </w:pPr>
      <w:r w:rsidRPr="0042176E">
        <w:rPr>
          <w:rFonts w:cs="Arial"/>
          <w:sz w:val="18"/>
          <w:szCs w:val="18"/>
        </w:rPr>
        <w:t>Please complete the questions below and submit with your bid documents. Responding “yes” to any question will not disqualify you from consideration but may necessitate a follow-up information request.</w:t>
      </w:r>
    </w:p>
    <w:p w14:paraId="44A519E4" w14:textId="77777777" w:rsidR="00192398" w:rsidRPr="0042176E" w:rsidRDefault="00192398" w:rsidP="00192398">
      <w:pPr>
        <w:rPr>
          <w:rFonts w:cs="Arial"/>
          <w:sz w:val="18"/>
          <w:szCs w:val="18"/>
        </w:rPr>
      </w:pPr>
    </w:p>
    <w:p w14:paraId="0CDF1998" w14:textId="77777777" w:rsidR="00192398" w:rsidRDefault="00192398" w:rsidP="00192398">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65E5A6EC" w14:textId="77777777" w:rsidR="00192398" w:rsidRPr="0042176E" w:rsidRDefault="00192398" w:rsidP="00192398">
      <w:pPr>
        <w:spacing w:line="360" w:lineRule="auto"/>
        <w:rPr>
          <w:rFonts w:cs="Arial"/>
          <w:sz w:val="18"/>
          <w:szCs w:val="18"/>
        </w:rPr>
      </w:pPr>
      <w:r w:rsidRPr="0042176E">
        <w:rPr>
          <w:rFonts w:cs="Arial"/>
          <w:sz w:val="18"/>
          <w:szCs w:val="18"/>
        </w:rPr>
        <w:t>PO Box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rPr>
        <w:t xml:space="preserve"> </w:t>
      </w:r>
    </w:p>
    <w:p w14:paraId="3641893F" w14:textId="77777777" w:rsidR="00192398" w:rsidRPr="0042176E" w:rsidRDefault="00192398" w:rsidP="00192398">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0B3B03BE" w14:textId="77777777" w:rsidR="00192398" w:rsidRPr="0042176E" w:rsidRDefault="00192398" w:rsidP="00192398">
      <w:pPr>
        <w:spacing w:line="360" w:lineRule="auto"/>
        <w:rPr>
          <w:rFonts w:cs="Arial"/>
          <w:sz w:val="18"/>
          <w:szCs w:val="18"/>
          <w:u w:val="single"/>
        </w:rPr>
      </w:pPr>
      <w:r w:rsidRPr="0042176E">
        <w:rPr>
          <w:rFonts w:cs="Arial"/>
          <w:sz w:val="18"/>
          <w:szCs w:val="18"/>
        </w:rPr>
        <w:t>City/State/Zip:</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p>
    <w:p w14:paraId="720B38EE" w14:textId="77777777" w:rsidR="00192398" w:rsidRPr="0042176E" w:rsidRDefault="00192398" w:rsidP="00192398">
      <w:pPr>
        <w:spacing w:line="360" w:lineRule="auto"/>
        <w:rPr>
          <w:rFonts w:cs="Arial"/>
          <w:sz w:val="18"/>
          <w:szCs w:val="18"/>
          <w:u w:val="single"/>
        </w:rPr>
      </w:pPr>
      <w:r w:rsidRPr="0042176E">
        <w:rPr>
          <w:rFonts w:cs="Arial"/>
          <w:sz w:val="18"/>
          <w:szCs w:val="18"/>
        </w:rPr>
        <w:t>Phone Number</w:t>
      </w:r>
      <w:r w:rsidR="00DC46EB">
        <w:rPr>
          <w:rFonts w:cs="Arial"/>
          <w:sz w:val="18"/>
          <w:szCs w:val="18"/>
        </w:rPr>
        <w: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p>
    <w:p w14:paraId="33940968" w14:textId="77777777" w:rsidR="00192398" w:rsidRDefault="00192398" w:rsidP="00192398">
      <w:pPr>
        <w:spacing w:line="360" w:lineRule="auto"/>
        <w:rPr>
          <w:rFonts w:cs="Arial"/>
          <w:sz w:val="18"/>
          <w:szCs w:val="18"/>
          <w:u w:val="single"/>
        </w:rPr>
      </w:pPr>
      <w:r w:rsidRPr="0042176E">
        <w:rPr>
          <w:rFonts w:cs="Arial"/>
          <w:sz w:val="18"/>
          <w:szCs w:val="18"/>
        </w:rPr>
        <w:t>Name/Title of Contact: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5139B9DD" w14:textId="77777777" w:rsidR="00192398" w:rsidRPr="0042176E" w:rsidRDefault="00192398" w:rsidP="00192398">
      <w:pPr>
        <w:spacing w:line="360"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192398" w:rsidRPr="0042176E" w14:paraId="5F753BA7" w14:textId="77777777" w:rsidTr="0014356D">
        <w:tc>
          <w:tcPr>
            <w:tcW w:w="396" w:type="dxa"/>
            <w:shd w:val="clear" w:color="auto" w:fill="auto"/>
          </w:tcPr>
          <w:p w14:paraId="2E9C4062" w14:textId="77777777" w:rsidR="00192398" w:rsidRPr="0042176E" w:rsidRDefault="00192398" w:rsidP="0014356D">
            <w:pPr>
              <w:rPr>
                <w:rFonts w:cs="Arial"/>
                <w:sz w:val="18"/>
                <w:szCs w:val="18"/>
              </w:rPr>
            </w:pPr>
          </w:p>
        </w:tc>
        <w:tc>
          <w:tcPr>
            <w:tcW w:w="8952" w:type="dxa"/>
            <w:shd w:val="clear" w:color="auto" w:fill="auto"/>
          </w:tcPr>
          <w:p w14:paraId="3B5EB510" w14:textId="77777777" w:rsidR="00192398" w:rsidRPr="0042176E" w:rsidRDefault="00192398" w:rsidP="0014356D">
            <w:pPr>
              <w:rPr>
                <w:rFonts w:cs="Arial"/>
                <w:sz w:val="18"/>
                <w:szCs w:val="18"/>
              </w:rPr>
            </w:pPr>
          </w:p>
        </w:tc>
        <w:tc>
          <w:tcPr>
            <w:tcW w:w="720" w:type="dxa"/>
            <w:shd w:val="clear" w:color="auto" w:fill="auto"/>
          </w:tcPr>
          <w:p w14:paraId="3B54E8E6" w14:textId="77777777" w:rsidR="00192398" w:rsidRPr="0042176E" w:rsidRDefault="00192398" w:rsidP="0014356D">
            <w:pPr>
              <w:rPr>
                <w:rFonts w:cs="Arial"/>
                <w:b/>
                <w:sz w:val="18"/>
                <w:szCs w:val="18"/>
              </w:rPr>
            </w:pPr>
            <w:r w:rsidRPr="0042176E">
              <w:rPr>
                <w:rFonts w:cs="Arial"/>
                <w:b/>
                <w:sz w:val="18"/>
                <w:szCs w:val="18"/>
              </w:rPr>
              <w:t>YES</w:t>
            </w:r>
          </w:p>
        </w:tc>
        <w:tc>
          <w:tcPr>
            <w:tcW w:w="600" w:type="dxa"/>
            <w:shd w:val="clear" w:color="auto" w:fill="auto"/>
          </w:tcPr>
          <w:p w14:paraId="4377A156" w14:textId="77777777" w:rsidR="00192398" w:rsidRPr="0042176E" w:rsidRDefault="00192398" w:rsidP="0014356D">
            <w:pPr>
              <w:rPr>
                <w:rFonts w:cs="Arial"/>
                <w:sz w:val="18"/>
                <w:szCs w:val="18"/>
              </w:rPr>
            </w:pPr>
            <w:r w:rsidRPr="0042176E">
              <w:rPr>
                <w:rFonts w:cs="Arial"/>
                <w:b/>
                <w:sz w:val="18"/>
                <w:szCs w:val="18"/>
              </w:rPr>
              <w:t>NO</w:t>
            </w:r>
          </w:p>
        </w:tc>
      </w:tr>
      <w:tr w:rsidR="00192398" w:rsidRPr="0042176E" w14:paraId="3F13878A" w14:textId="77777777" w:rsidTr="0014356D">
        <w:tc>
          <w:tcPr>
            <w:tcW w:w="396" w:type="dxa"/>
            <w:shd w:val="clear" w:color="auto" w:fill="auto"/>
          </w:tcPr>
          <w:p w14:paraId="2F7E6696" w14:textId="77777777" w:rsidR="00192398" w:rsidRPr="0042176E" w:rsidRDefault="00192398" w:rsidP="0014356D">
            <w:pPr>
              <w:rPr>
                <w:rFonts w:cs="Arial"/>
                <w:sz w:val="18"/>
                <w:szCs w:val="18"/>
              </w:rPr>
            </w:pPr>
            <w:r w:rsidRPr="0042176E">
              <w:rPr>
                <w:rFonts w:cs="Arial"/>
                <w:sz w:val="18"/>
                <w:szCs w:val="18"/>
              </w:rPr>
              <w:t>1.</w:t>
            </w:r>
          </w:p>
        </w:tc>
        <w:tc>
          <w:tcPr>
            <w:tcW w:w="8952" w:type="dxa"/>
            <w:shd w:val="clear" w:color="auto" w:fill="auto"/>
          </w:tcPr>
          <w:p w14:paraId="1F325812" w14:textId="77777777" w:rsidR="00192398" w:rsidRDefault="00192398" w:rsidP="0014356D">
            <w:pPr>
              <w:rPr>
                <w:rFonts w:cs="Arial"/>
                <w:sz w:val="18"/>
                <w:szCs w:val="18"/>
              </w:rPr>
            </w:pPr>
            <w:r w:rsidRPr="0042176E">
              <w:rPr>
                <w:rFonts w:cs="Arial"/>
                <w:sz w:val="18"/>
                <w:szCs w:val="18"/>
              </w:rPr>
              <w:t>To your knowledge do you have any relatives, employees, contractors, sub-contractors, or a personal relationship with anyone who is currently employed by the Nebraska Department of Correctional Services?</w:t>
            </w:r>
          </w:p>
          <w:p w14:paraId="69695A44" w14:textId="77777777" w:rsidR="00192398" w:rsidRPr="0042176E" w:rsidRDefault="00192398" w:rsidP="0014356D">
            <w:pPr>
              <w:rPr>
                <w:rFonts w:cs="Arial"/>
                <w:sz w:val="18"/>
                <w:szCs w:val="18"/>
              </w:rPr>
            </w:pPr>
          </w:p>
        </w:tc>
        <w:tc>
          <w:tcPr>
            <w:tcW w:w="720" w:type="dxa"/>
            <w:shd w:val="clear" w:color="auto" w:fill="auto"/>
          </w:tcPr>
          <w:p w14:paraId="09B8D798" w14:textId="77777777" w:rsidR="00192398" w:rsidRPr="0042176E" w:rsidRDefault="00192398" w:rsidP="0014356D">
            <w:pPr>
              <w:rPr>
                <w:rFonts w:cs="Arial"/>
                <w:b/>
                <w:sz w:val="18"/>
                <w:szCs w:val="18"/>
              </w:rPr>
            </w:pPr>
          </w:p>
        </w:tc>
        <w:tc>
          <w:tcPr>
            <w:tcW w:w="600" w:type="dxa"/>
            <w:shd w:val="clear" w:color="auto" w:fill="auto"/>
          </w:tcPr>
          <w:p w14:paraId="1333A37C" w14:textId="77777777" w:rsidR="00192398" w:rsidRPr="0042176E" w:rsidRDefault="00192398" w:rsidP="0014356D">
            <w:pPr>
              <w:rPr>
                <w:rFonts w:cs="Arial"/>
                <w:b/>
                <w:sz w:val="18"/>
                <w:szCs w:val="18"/>
              </w:rPr>
            </w:pPr>
          </w:p>
        </w:tc>
      </w:tr>
      <w:tr w:rsidR="00192398" w:rsidRPr="0042176E" w14:paraId="26A1ACDD" w14:textId="77777777" w:rsidTr="0014356D">
        <w:tc>
          <w:tcPr>
            <w:tcW w:w="396" w:type="dxa"/>
            <w:shd w:val="clear" w:color="auto" w:fill="auto"/>
          </w:tcPr>
          <w:p w14:paraId="6B439B83" w14:textId="77777777" w:rsidR="00192398" w:rsidRPr="0042176E" w:rsidRDefault="00192398" w:rsidP="0014356D">
            <w:pPr>
              <w:rPr>
                <w:rFonts w:cs="Arial"/>
                <w:sz w:val="18"/>
                <w:szCs w:val="18"/>
              </w:rPr>
            </w:pPr>
          </w:p>
        </w:tc>
        <w:tc>
          <w:tcPr>
            <w:tcW w:w="8952" w:type="dxa"/>
            <w:shd w:val="clear" w:color="auto" w:fill="auto"/>
          </w:tcPr>
          <w:p w14:paraId="1BB1DD63" w14:textId="77777777" w:rsidR="00192398" w:rsidRDefault="00192398" w:rsidP="0014356D">
            <w:pPr>
              <w:rPr>
                <w:rFonts w:cs="Arial"/>
                <w:sz w:val="18"/>
                <w:szCs w:val="18"/>
              </w:rPr>
            </w:pPr>
            <w:r w:rsidRPr="0042176E">
              <w:rPr>
                <w:rFonts w:cs="Arial"/>
                <w:sz w:val="18"/>
                <w:szCs w:val="18"/>
              </w:rPr>
              <w:t xml:space="preserve">         If yes, who?</w:t>
            </w:r>
          </w:p>
          <w:p w14:paraId="1186EEEB" w14:textId="77777777" w:rsidR="00192398" w:rsidRPr="0042176E" w:rsidRDefault="00192398" w:rsidP="0014356D">
            <w:pPr>
              <w:rPr>
                <w:rFonts w:cs="Arial"/>
                <w:sz w:val="18"/>
                <w:szCs w:val="18"/>
              </w:rPr>
            </w:pPr>
          </w:p>
        </w:tc>
        <w:tc>
          <w:tcPr>
            <w:tcW w:w="720" w:type="dxa"/>
            <w:shd w:val="clear" w:color="auto" w:fill="auto"/>
          </w:tcPr>
          <w:p w14:paraId="00885995" w14:textId="77777777" w:rsidR="00192398" w:rsidRPr="0042176E" w:rsidRDefault="00192398" w:rsidP="0014356D">
            <w:pPr>
              <w:rPr>
                <w:rFonts w:cs="Arial"/>
                <w:b/>
                <w:sz w:val="18"/>
                <w:szCs w:val="18"/>
              </w:rPr>
            </w:pPr>
          </w:p>
        </w:tc>
        <w:tc>
          <w:tcPr>
            <w:tcW w:w="600" w:type="dxa"/>
            <w:shd w:val="clear" w:color="auto" w:fill="auto"/>
          </w:tcPr>
          <w:p w14:paraId="09E1630D" w14:textId="77777777" w:rsidR="00192398" w:rsidRPr="0042176E" w:rsidRDefault="00192398" w:rsidP="0014356D">
            <w:pPr>
              <w:rPr>
                <w:rFonts w:cs="Arial"/>
                <w:b/>
                <w:sz w:val="18"/>
                <w:szCs w:val="18"/>
              </w:rPr>
            </w:pPr>
          </w:p>
        </w:tc>
      </w:tr>
      <w:tr w:rsidR="00192398" w:rsidRPr="0042176E" w14:paraId="2D390598" w14:textId="77777777" w:rsidTr="0014356D">
        <w:tc>
          <w:tcPr>
            <w:tcW w:w="396" w:type="dxa"/>
            <w:shd w:val="clear" w:color="auto" w:fill="auto"/>
          </w:tcPr>
          <w:p w14:paraId="23714FAC" w14:textId="77777777" w:rsidR="00192398" w:rsidRPr="0042176E" w:rsidRDefault="00192398" w:rsidP="0014356D">
            <w:pPr>
              <w:rPr>
                <w:rFonts w:cs="Arial"/>
                <w:sz w:val="18"/>
                <w:szCs w:val="18"/>
              </w:rPr>
            </w:pPr>
            <w:r w:rsidRPr="0042176E">
              <w:rPr>
                <w:rFonts w:cs="Arial"/>
                <w:sz w:val="18"/>
                <w:szCs w:val="18"/>
              </w:rPr>
              <w:t>2.</w:t>
            </w:r>
          </w:p>
        </w:tc>
        <w:tc>
          <w:tcPr>
            <w:tcW w:w="8952" w:type="dxa"/>
            <w:shd w:val="clear" w:color="auto" w:fill="auto"/>
          </w:tcPr>
          <w:p w14:paraId="4D0A5037" w14:textId="77777777" w:rsidR="00192398" w:rsidRDefault="00192398" w:rsidP="0014356D">
            <w:pPr>
              <w:rPr>
                <w:rFonts w:cs="Arial"/>
                <w:sz w:val="18"/>
                <w:szCs w:val="18"/>
              </w:rPr>
            </w:pPr>
            <w:r w:rsidRPr="0042176E">
              <w:rPr>
                <w:rFonts w:cs="Arial"/>
                <w:sz w:val="18"/>
                <w:szCs w:val="18"/>
              </w:rPr>
              <w:t>Has an employee of the Department of Correctional Services performed work for you under your current contract with the NDCS?</w:t>
            </w:r>
          </w:p>
          <w:p w14:paraId="1FB41E32" w14:textId="77777777" w:rsidR="00192398" w:rsidRPr="0042176E" w:rsidRDefault="00192398" w:rsidP="0014356D">
            <w:pPr>
              <w:rPr>
                <w:rFonts w:cs="Arial"/>
                <w:sz w:val="18"/>
                <w:szCs w:val="18"/>
              </w:rPr>
            </w:pPr>
          </w:p>
        </w:tc>
        <w:tc>
          <w:tcPr>
            <w:tcW w:w="720" w:type="dxa"/>
            <w:shd w:val="clear" w:color="auto" w:fill="auto"/>
          </w:tcPr>
          <w:p w14:paraId="5BF7159E" w14:textId="77777777" w:rsidR="00192398" w:rsidRPr="0042176E" w:rsidRDefault="00192398" w:rsidP="0014356D">
            <w:pPr>
              <w:rPr>
                <w:rFonts w:cs="Arial"/>
                <w:b/>
                <w:sz w:val="18"/>
                <w:szCs w:val="18"/>
              </w:rPr>
            </w:pPr>
          </w:p>
        </w:tc>
        <w:tc>
          <w:tcPr>
            <w:tcW w:w="600" w:type="dxa"/>
            <w:shd w:val="clear" w:color="auto" w:fill="auto"/>
          </w:tcPr>
          <w:p w14:paraId="310523BE" w14:textId="77777777" w:rsidR="00192398" w:rsidRPr="0042176E" w:rsidRDefault="00192398" w:rsidP="0014356D">
            <w:pPr>
              <w:rPr>
                <w:rFonts w:cs="Arial"/>
                <w:b/>
                <w:sz w:val="18"/>
                <w:szCs w:val="18"/>
              </w:rPr>
            </w:pPr>
          </w:p>
        </w:tc>
      </w:tr>
      <w:tr w:rsidR="00192398" w:rsidRPr="0042176E" w14:paraId="429AC606" w14:textId="77777777" w:rsidTr="0014356D">
        <w:tc>
          <w:tcPr>
            <w:tcW w:w="396" w:type="dxa"/>
            <w:shd w:val="clear" w:color="auto" w:fill="auto"/>
          </w:tcPr>
          <w:p w14:paraId="7F985C53" w14:textId="77777777" w:rsidR="00192398" w:rsidRPr="0042176E" w:rsidRDefault="00192398" w:rsidP="0014356D">
            <w:pPr>
              <w:rPr>
                <w:rFonts w:cs="Arial"/>
                <w:sz w:val="18"/>
                <w:szCs w:val="18"/>
              </w:rPr>
            </w:pPr>
          </w:p>
        </w:tc>
        <w:tc>
          <w:tcPr>
            <w:tcW w:w="8952" w:type="dxa"/>
            <w:shd w:val="clear" w:color="auto" w:fill="auto"/>
          </w:tcPr>
          <w:p w14:paraId="131AE0A1" w14:textId="77777777" w:rsidR="00192398" w:rsidRDefault="00192398" w:rsidP="0014356D">
            <w:pPr>
              <w:rPr>
                <w:rFonts w:cs="Arial"/>
                <w:sz w:val="18"/>
                <w:szCs w:val="18"/>
              </w:rPr>
            </w:pPr>
            <w:r w:rsidRPr="0042176E">
              <w:rPr>
                <w:rFonts w:cs="Arial"/>
                <w:sz w:val="18"/>
                <w:szCs w:val="18"/>
              </w:rPr>
              <w:t xml:space="preserve">         If yes, who, how long, and in what capacity?</w:t>
            </w:r>
          </w:p>
          <w:p w14:paraId="0928395D" w14:textId="77777777" w:rsidR="00192398" w:rsidRPr="0042176E" w:rsidRDefault="00192398" w:rsidP="0014356D">
            <w:pPr>
              <w:rPr>
                <w:rFonts w:cs="Arial"/>
                <w:sz w:val="18"/>
                <w:szCs w:val="18"/>
              </w:rPr>
            </w:pPr>
          </w:p>
        </w:tc>
        <w:tc>
          <w:tcPr>
            <w:tcW w:w="720" w:type="dxa"/>
            <w:shd w:val="clear" w:color="auto" w:fill="auto"/>
          </w:tcPr>
          <w:p w14:paraId="672D5317" w14:textId="77777777" w:rsidR="00192398" w:rsidRPr="0042176E" w:rsidRDefault="00192398" w:rsidP="0014356D">
            <w:pPr>
              <w:rPr>
                <w:rFonts w:cs="Arial"/>
                <w:b/>
                <w:sz w:val="18"/>
                <w:szCs w:val="18"/>
              </w:rPr>
            </w:pPr>
          </w:p>
        </w:tc>
        <w:tc>
          <w:tcPr>
            <w:tcW w:w="600" w:type="dxa"/>
            <w:shd w:val="clear" w:color="auto" w:fill="auto"/>
          </w:tcPr>
          <w:p w14:paraId="50D97CEF" w14:textId="77777777" w:rsidR="00192398" w:rsidRPr="0042176E" w:rsidRDefault="00192398" w:rsidP="0014356D">
            <w:pPr>
              <w:rPr>
                <w:rFonts w:cs="Arial"/>
                <w:b/>
                <w:sz w:val="18"/>
                <w:szCs w:val="18"/>
              </w:rPr>
            </w:pPr>
          </w:p>
        </w:tc>
      </w:tr>
      <w:tr w:rsidR="00192398" w:rsidRPr="0042176E" w14:paraId="4F48DE83" w14:textId="77777777" w:rsidTr="0014356D">
        <w:tc>
          <w:tcPr>
            <w:tcW w:w="396" w:type="dxa"/>
            <w:shd w:val="clear" w:color="auto" w:fill="auto"/>
          </w:tcPr>
          <w:p w14:paraId="46ABAEEB" w14:textId="77777777" w:rsidR="00192398" w:rsidRPr="0042176E" w:rsidRDefault="00192398" w:rsidP="0014356D">
            <w:pPr>
              <w:rPr>
                <w:rFonts w:cs="Arial"/>
                <w:sz w:val="18"/>
                <w:szCs w:val="18"/>
              </w:rPr>
            </w:pPr>
            <w:r w:rsidRPr="0042176E">
              <w:rPr>
                <w:rFonts w:cs="Arial"/>
                <w:sz w:val="18"/>
                <w:szCs w:val="18"/>
              </w:rPr>
              <w:t>3.</w:t>
            </w:r>
          </w:p>
        </w:tc>
        <w:tc>
          <w:tcPr>
            <w:tcW w:w="8952" w:type="dxa"/>
            <w:shd w:val="clear" w:color="auto" w:fill="auto"/>
          </w:tcPr>
          <w:p w14:paraId="436245F0" w14:textId="77777777" w:rsidR="00192398" w:rsidRDefault="00192398" w:rsidP="0014356D">
            <w:pPr>
              <w:rPr>
                <w:rFonts w:cs="Arial"/>
                <w:sz w:val="18"/>
                <w:szCs w:val="18"/>
              </w:rPr>
            </w:pPr>
            <w:r w:rsidRPr="0042176E">
              <w:rPr>
                <w:rFonts w:cs="Arial"/>
                <w:sz w:val="18"/>
                <w:szCs w:val="18"/>
              </w:rPr>
              <w:t>Does an employee of the Department of Correctional Services (past or present) hold any corporate position in your company?</w:t>
            </w:r>
          </w:p>
          <w:p w14:paraId="2C21D67D" w14:textId="77777777" w:rsidR="00192398" w:rsidRPr="0042176E" w:rsidRDefault="00192398" w:rsidP="0014356D">
            <w:pPr>
              <w:rPr>
                <w:rFonts w:cs="Arial"/>
                <w:sz w:val="18"/>
                <w:szCs w:val="18"/>
              </w:rPr>
            </w:pPr>
          </w:p>
        </w:tc>
        <w:tc>
          <w:tcPr>
            <w:tcW w:w="720" w:type="dxa"/>
            <w:shd w:val="clear" w:color="auto" w:fill="auto"/>
          </w:tcPr>
          <w:p w14:paraId="292E4C22" w14:textId="77777777" w:rsidR="00192398" w:rsidRPr="0042176E" w:rsidRDefault="00192398" w:rsidP="0014356D">
            <w:pPr>
              <w:rPr>
                <w:rFonts w:cs="Arial"/>
                <w:b/>
                <w:sz w:val="18"/>
                <w:szCs w:val="18"/>
              </w:rPr>
            </w:pPr>
          </w:p>
        </w:tc>
        <w:tc>
          <w:tcPr>
            <w:tcW w:w="600" w:type="dxa"/>
            <w:shd w:val="clear" w:color="auto" w:fill="auto"/>
          </w:tcPr>
          <w:p w14:paraId="702B7C35" w14:textId="77777777" w:rsidR="00192398" w:rsidRPr="0042176E" w:rsidRDefault="00192398" w:rsidP="0014356D">
            <w:pPr>
              <w:rPr>
                <w:rFonts w:cs="Arial"/>
                <w:b/>
                <w:sz w:val="18"/>
                <w:szCs w:val="18"/>
              </w:rPr>
            </w:pPr>
          </w:p>
        </w:tc>
      </w:tr>
      <w:tr w:rsidR="00192398" w:rsidRPr="0042176E" w14:paraId="1044C896" w14:textId="77777777" w:rsidTr="0014356D">
        <w:tc>
          <w:tcPr>
            <w:tcW w:w="396" w:type="dxa"/>
            <w:shd w:val="clear" w:color="auto" w:fill="auto"/>
          </w:tcPr>
          <w:p w14:paraId="398D18BD" w14:textId="77777777" w:rsidR="00192398" w:rsidRPr="0042176E" w:rsidRDefault="00192398" w:rsidP="0014356D">
            <w:pPr>
              <w:rPr>
                <w:rFonts w:cs="Arial"/>
                <w:sz w:val="18"/>
                <w:szCs w:val="18"/>
              </w:rPr>
            </w:pPr>
          </w:p>
        </w:tc>
        <w:tc>
          <w:tcPr>
            <w:tcW w:w="8952" w:type="dxa"/>
            <w:shd w:val="clear" w:color="auto" w:fill="auto"/>
          </w:tcPr>
          <w:p w14:paraId="74FAD9A2" w14:textId="77777777" w:rsidR="00192398" w:rsidRDefault="00192398" w:rsidP="0014356D">
            <w:pPr>
              <w:rPr>
                <w:rFonts w:cs="Arial"/>
                <w:sz w:val="18"/>
                <w:szCs w:val="18"/>
              </w:rPr>
            </w:pPr>
            <w:r w:rsidRPr="0042176E">
              <w:rPr>
                <w:rFonts w:cs="Arial"/>
                <w:sz w:val="18"/>
                <w:szCs w:val="18"/>
              </w:rPr>
              <w:t xml:space="preserve">         If yes, who and what position?</w:t>
            </w:r>
          </w:p>
          <w:p w14:paraId="567C06EC" w14:textId="77777777" w:rsidR="00192398" w:rsidRPr="0042176E" w:rsidRDefault="00192398" w:rsidP="0014356D">
            <w:pPr>
              <w:rPr>
                <w:rFonts w:cs="Arial"/>
                <w:sz w:val="18"/>
                <w:szCs w:val="18"/>
              </w:rPr>
            </w:pPr>
          </w:p>
        </w:tc>
        <w:tc>
          <w:tcPr>
            <w:tcW w:w="720" w:type="dxa"/>
            <w:shd w:val="clear" w:color="auto" w:fill="auto"/>
          </w:tcPr>
          <w:p w14:paraId="6F227B4D" w14:textId="77777777" w:rsidR="00192398" w:rsidRPr="0042176E" w:rsidRDefault="00192398" w:rsidP="0014356D">
            <w:pPr>
              <w:rPr>
                <w:rFonts w:cs="Arial"/>
                <w:b/>
                <w:sz w:val="18"/>
                <w:szCs w:val="18"/>
              </w:rPr>
            </w:pPr>
          </w:p>
        </w:tc>
        <w:tc>
          <w:tcPr>
            <w:tcW w:w="600" w:type="dxa"/>
            <w:shd w:val="clear" w:color="auto" w:fill="auto"/>
          </w:tcPr>
          <w:p w14:paraId="18E12493" w14:textId="77777777" w:rsidR="00192398" w:rsidRPr="0042176E" w:rsidRDefault="00192398" w:rsidP="0014356D">
            <w:pPr>
              <w:rPr>
                <w:rFonts w:cs="Arial"/>
                <w:b/>
                <w:sz w:val="18"/>
                <w:szCs w:val="18"/>
              </w:rPr>
            </w:pPr>
          </w:p>
        </w:tc>
      </w:tr>
      <w:tr w:rsidR="00192398" w:rsidRPr="0042176E" w14:paraId="2C46D3CF" w14:textId="77777777" w:rsidTr="0014356D">
        <w:tc>
          <w:tcPr>
            <w:tcW w:w="396" w:type="dxa"/>
            <w:shd w:val="clear" w:color="auto" w:fill="auto"/>
          </w:tcPr>
          <w:p w14:paraId="39CFEA46" w14:textId="77777777" w:rsidR="00192398" w:rsidRPr="0042176E" w:rsidRDefault="00192398" w:rsidP="0014356D">
            <w:pPr>
              <w:rPr>
                <w:rFonts w:cs="Arial"/>
                <w:sz w:val="18"/>
                <w:szCs w:val="18"/>
              </w:rPr>
            </w:pPr>
            <w:r w:rsidRPr="0042176E">
              <w:rPr>
                <w:rFonts w:cs="Arial"/>
                <w:sz w:val="18"/>
                <w:szCs w:val="18"/>
              </w:rPr>
              <w:t>4.</w:t>
            </w:r>
          </w:p>
        </w:tc>
        <w:tc>
          <w:tcPr>
            <w:tcW w:w="10272" w:type="dxa"/>
            <w:gridSpan w:val="3"/>
            <w:shd w:val="clear" w:color="auto" w:fill="auto"/>
          </w:tcPr>
          <w:p w14:paraId="785B59B7" w14:textId="77777777" w:rsidR="00192398" w:rsidRPr="0042176E" w:rsidRDefault="00192398" w:rsidP="0014356D">
            <w:pPr>
              <w:rPr>
                <w:rFonts w:cs="Arial"/>
                <w:sz w:val="18"/>
                <w:szCs w:val="18"/>
              </w:rPr>
            </w:pPr>
            <w:r w:rsidRPr="0042176E">
              <w:rPr>
                <w:rFonts w:cs="Arial"/>
                <w:sz w:val="18"/>
                <w:szCs w:val="18"/>
              </w:rPr>
              <w:t>Incorporated companies, please provide the following information:</w:t>
            </w:r>
          </w:p>
          <w:p w14:paraId="638DBCF6" w14:textId="77777777" w:rsidR="00192398" w:rsidRPr="0042176E" w:rsidRDefault="00192398" w:rsidP="0014356D">
            <w:pPr>
              <w:rPr>
                <w:rFonts w:cs="Arial"/>
                <w:sz w:val="18"/>
                <w:szCs w:val="18"/>
              </w:rPr>
            </w:pPr>
          </w:p>
          <w:p w14:paraId="4F971065" w14:textId="77777777" w:rsidR="00192398" w:rsidRPr="0042176E" w:rsidRDefault="00192398" w:rsidP="0014356D">
            <w:pPr>
              <w:rPr>
                <w:rFonts w:cs="Arial"/>
                <w:sz w:val="18"/>
                <w:szCs w:val="18"/>
              </w:rPr>
            </w:pPr>
            <w:r w:rsidRPr="0042176E">
              <w:rPr>
                <w:rFonts w:cs="Arial"/>
                <w:sz w:val="18"/>
                <w:szCs w:val="18"/>
              </w:rPr>
              <w:t>Name of Corporate Entity: ______________________________________________</w:t>
            </w:r>
          </w:p>
          <w:p w14:paraId="715CC329" w14:textId="77777777" w:rsidR="00192398" w:rsidRPr="0042176E" w:rsidRDefault="00192398" w:rsidP="0014356D">
            <w:pPr>
              <w:rPr>
                <w:rFonts w:cs="Arial"/>
                <w:sz w:val="18"/>
                <w:szCs w:val="18"/>
              </w:rPr>
            </w:pPr>
          </w:p>
          <w:p w14:paraId="0EB7FF3F" w14:textId="77777777" w:rsidR="00192398" w:rsidRPr="0042176E" w:rsidRDefault="00192398" w:rsidP="0014356D">
            <w:pPr>
              <w:rPr>
                <w:rFonts w:cs="Arial"/>
                <w:sz w:val="18"/>
                <w:szCs w:val="18"/>
              </w:rPr>
            </w:pPr>
            <w:r w:rsidRPr="0042176E">
              <w:rPr>
                <w:rFonts w:cs="Arial"/>
                <w:sz w:val="18"/>
                <w:szCs w:val="18"/>
              </w:rPr>
              <w:t>Principle Office Address:   ______________________________________________</w:t>
            </w:r>
          </w:p>
          <w:p w14:paraId="43C7D766" w14:textId="77777777" w:rsidR="00192398" w:rsidRPr="0042176E" w:rsidRDefault="00192398" w:rsidP="0014356D">
            <w:pPr>
              <w:rPr>
                <w:rFonts w:cs="Arial"/>
                <w:sz w:val="18"/>
                <w:szCs w:val="18"/>
              </w:rPr>
            </w:pPr>
          </w:p>
          <w:p w14:paraId="649F30C8" w14:textId="77777777" w:rsidR="00192398" w:rsidRPr="0042176E" w:rsidRDefault="00192398" w:rsidP="0014356D">
            <w:pPr>
              <w:rPr>
                <w:rFonts w:cs="Arial"/>
                <w:sz w:val="18"/>
                <w:szCs w:val="18"/>
              </w:rPr>
            </w:pPr>
            <w:r w:rsidRPr="0042176E">
              <w:rPr>
                <w:rFonts w:cs="Arial"/>
                <w:sz w:val="18"/>
                <w:szCs w:val="18"/>
              </w:rPr>
              <w:t>Registered Agent and Office Address: _____________________________________</w:t>
            </w:r>
          </w:p>
          <w:p w14:paraId="4A1F427F" w14:textId="77777777" w:rsidR="00192398" w:rsidRPr="0042176E" w:rsidRDefault="00192398" w:rsidP="0014356D">
            <w:pPr>
              <w:rPr>
                <w:rFonts w:cs="Arial"/>
                <w:sz w:val="18"/>
                <w:szCs w:val="18"/>
              </w:rPr>
            </w:pPr>
          </w:p>
        </w:tc>
      </w:tr>
      <w:tr w:rsidR="00192398" w:rsidRPr="0042176E" w14:paraId="0EE59686" w14:textId="77777777" w:rsidTr="0014356D">
        <w:tc>
          <w:tcPr>
            <w:tcW w:w="396" w:type="dxa"/>
            <w:shd w:val="clear" w:color="auto" w:fill="auto"/>
          </w:tcPr>
          <w:p w14:paraId="34388597" w14:textId="77777777" w:rsidR="00192398" w:rsidRPr="0042176E" w:rsidRDefault="00192398" w:rsidP="0014356D">
            <w:pPr>
              <w:rPr>
                <w:rFonts w:cs="Arial"/>
                <w:sz w:val="18"/>
                <w:szCs w:val="18"/>
              </w:rPr>
            </w:pPr>
            <w:r w:rsidRPr="0042176E">
              <w:rPr>
                <w:rFonts w:cs="Arial"/>
                <w:sz w:val="18"/>
                <w:szCs w:val="18"/>
              </w:rPr>
              <w:t>5.</w:t>
            </w:r>
          </w:p>
        </w:tc>
        <w:tc>
          <w:tcPr>
            <w:tcW w:w="10272" w:type="dxa"/>
            <w:gridSpan w:val="3"/>
            <w:shd w:val="clear" w:color="auto" w:fill="auto"/>
          </w:tcPr>
          <w:p w14:paraId="7769C014" w14:textId="77777777" w:rsidR="00192398" w:rsidRPr="0042176E" w:rsidRDefault="00192398" w:rsidP="0014356D">
            <w:pPr>
              <w:rPr>
                <w:rFonts w:cs="Arial"/>
                <w:sz w:val="18"/>
                <w:szCs w:val="18"/>
              </w:rPr>
            </w:pPr>
            <w:r w:rsidRPr="0042176E">
              <w:rPr>
                <w:rFonts w:cs="Arial"/>
                <w:sz w:val="18"/>
                <w:szCs w:val="18"/>
              </w:rPr>
              <w:t>Non-Incorporated Companies please provide the following information:</w:t>
            </w:r>
          </w:p>
          <w:p w14:paraId="2EFAB162" w14:textId="77777777" w:rsidR="00192398" w:rsidRPr="0042176E" w:rsidRDefault="00192398" w:rsidP="0014356D">
            <w:pPr>
              <w:rPr>
                <w:rFonts w:cs="Arial"/>
                <w:sz w:val="18"/>
                <w:szCs w:val="18"/>
              </w:rPr>
            </w:pPr>
            <w:r w:rsidRPr="0042176E">
              <w:rPr>
                <w:rFonts w:cs="Arial"/>
                <w:sz w:val="18"/>
                <w:szCs w:val="18"/>
              </w:rPr>
              <w:t xml:space="preserve"> Owner:       _____________________________________</w:t>
            </w:r>
          </w:p>
          <w:p w14:paraId="6273C8A7" w14:textId="77777777" w:rsidR="00192398" w:rsidRPr="0042176E" w:rsidRDefault="00192398" w:rsidP="0014356D">
            <w:pPr>
              <w:rPr>
                <w:rFonts w:cs="Arial"/>
                <w:sz w:val="18"/>
                <w:szCs w:val="18"/>
              </w:rPr>
            </w:pPr>
          </w:p>
        </w:tc>
      </w:tr>
    </w:tbl>
    <w:p w14:paraId="18CC3CB8" w14:textId="77777777" w:rsidR="00192398" w:rsidRDefault="00192398" w:rsidP="00192398">
      <w:pPr>
        <w:rPr>
          <w:rFonts w:cs="Arial"/>
          <w:sz w:val="18"/>
          <w:szCs w:val="18"/>
        </w:rPr>
      </w:pPr>
      <w:r w:rsidRPr="0042176E">
        <w:rPr>
          <w:rFonts w:cs="Arial"/>
          <w:sz w:val="18"/>
          <w:szCs w:val="18"/>
        </w:rPr>
        <w:t>By my signature below, I attest that neither I, nor my company, nor any primary officer or employee in my company has a known conflict of interest with the Nebraska Department of Correctional Services.</w:t>
      </w:r>
    </w:p>
    <w:p w14:paraId="6E420E7F" w14:textId="77777777" w:rsidR="00192398" w:rsidRDefault="00192398" w:rsidP="00192398">
      <w:pPr>
        <w:rPr>
          <w:rFonts w:cs="Arial"/>
          <w:sz w:val="18"/>
          <w:szCs w:val="18"/>
        </w:rPr>
      </w:pPr>
    </w:p>
    <w:p w14:paraId="77330C0E" w14:textId="77777777" w:rsidR="00192398" w:rsidRDefault="00192398" w:rsidP="00192398">
      <w:pPr>
        <w:rPr>
          <w:rFonts w:cs="Arial"/>
          <w:sz w:val="18"/>
          <w:szCs w:val="18"/>
        </w:rPr>
      </w:pPr>
    </w:p>
    <w:p w14:paraId="7C6260E8" w14:textId="77777777" w:rsidR="00192398" w:rsidRDefault="00192398" w:rsidP="00192398">
      <w:pPr>
        <w:rPr>
          <w:rFonts w:cs="Arial"/>
          <w:sz w:val="18"/>
          <w:szCs w:val="18"/>
        </w:rPr>
      </w:pPr>
    </w:p>
    <w:p w14:paraId="652C8CCE" w14:textId="77777777" w:rsidR="00192398" w:rsidRDefault="00192398" w:rsidP="00192398">
      <w:pPr>
        <w:rPr>
          <w:rFonts w:cs="Arial"/>
          <w:sz w:val="18"/>
          <w:szCs w:val="18"/>
        </w:rPr>
      </w:pPr>
      <w:r w:rsidRPr="0042176E">
        <w:rPr>
          <w:rFonts w:cs="Arial"/>
          <w:sz w:val="18"/>
          <w:szCs w:val="18"/>
        </w:rPr>
        <w:t>___________________________________________</w:t>
      </w:r>
      <w:r w:rsidR="006D094D">
        <w:rPr>
          <w:rFonts w:cs="Arial"/>
          <w:sz w:val="18"/>
          <w:szCs w:val="18"/>
        </w:rPr>
        <w:t>__________</w:t>
      </w:r>
      <w:r w:rsidRPr="0042176E">
        <w:rPr>
          <w:rFonts w:cs="Arial"/>
          <w:sz w:val="18"/>
          <w:szCs w:val="18"/>
        </w:rPr>
        <w:t xml:space="preserve">    </w:t>
      </w:r>
    </w:p>
    <w:p w14:paraId="7922A3A8" w14:textId="77777777" w:rsidR="00192398" w:rsidRDefault="00192398" w:rsidP="00192398">
      <w:pPr>
        <w:rPr>
          <w:rFonts w:cs="Arial"/>
        </w:rPr>
      </w:pPr>
      <w:r w:rsidRPr="0042176E">
        <w:rPr>
          <w:rFonts w:cs="Arial"/>
          <w:sz w:val="18"/>
          <w:szCs w:val="18"/>
        </w:rPr>
        <w:t>Company President Signature</w:t>
      </w:r>
      <w:r w:rsidRPr="0042176E">
        <w:rPr>
          <w:rFonts w:cs="Arial"/>
          <w:sz w:val="18"/>
          <w:szCs w:val="18"/>
        </w:rPr>
        <w:tab/>
      </w:r>
      <w:r w:rsidRPr="0042176E">
        <w:rPr>
          <w:rFonts w:cs="Arial"/>
          <w:sz w:val="18"/>
          <w:szCs w:val="18"/>
        </w:rPr>
        <w:tab/>
      </w:r>
      <w:r w:rsidRPr="0042176E">
        <w:rPr>
          <w:rFonts w:cs="Arial"/>
          <w:sz w:val="18"/>
          <w:szCs w:val="18"/>
        </w:rPr>
        <w:tab/>
        <w:t>Date</w:t>
      </w:r>
    </w:p>
    <w:bookmarkEnd w:id="725"/>
    <w:p w14:paraId="40ED68A8" w14:textId="77777777" w:rsidR="00562759" w:rsidRPr="002A248A" w:rsidRDefault="00562759">
      <w:pPr>
        <w:jc w:val="left"/>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99E4" w14:textId="77777777" w:rsidR="005C257E" w:rsidRDefault="005C257E">
      <w:r>
        <w:separator/>
      </w:r>
    </w:p>
    <w:p w14:paraId="1AEA922D" w14:textId="77777777" w:rsidR="005C257E" w:rsidRDefault="005C257E"/>
  </w:endnote>
  <w:endnote w:type="continuationSeparator" w:id="0">
    <w:p w14:paraId="158E1612" w14:textId="77777777" w:rsidR="005C257E" w:rsidRDefault="005C257E">
      <w:r>
        <w:continuationSeparator/>
      </w:r>
    </w:p>
    <w:p w14:paraId="06F17FAB" w14:textId="77777777" w:rsidR="005C257E" w:rsidRDefault="005C257E"/>
  </w:endnote>
  <w:endnote w:type="continuationNotice" w:id="1">
    <w:p w14:paraId="26ADA9AC" w14:textId="77777777" w:rsidR="005C257E" w:rsidRDefault="005C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C0DD" w14:textId="38062785" w:rsidR="00CD5BED" w:rsidRPr="003D23EB" w:rsidRDefault="00211F90" w:rsidP="005B004D">
    <w:pPr>
      <w:jc w:val="right"/>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w:t>
    </w:r>
    <w:r w:rsidR="005B004D">
      <w:rPr>
        <w:sz w:val="18"/>
        <w:szCs w:val="18"/>
      </w:rPr>
      <w:t>71</w:t>
    </w:r>
    <w:r w:rsidR="00D605CF">
      <w:rPr>
        <w:sz w:val="18"/>
        <w:szCs w:val="18"/>
      </w:rPr>
      <w:t xml:space="preserve"> |</w:t>
    </w:r>
    <w:r w:rsidR="0032216C">
      <w:rPr>
        <w:sz w:val="18"/>
        <w:szCs w:val="18"/>
      </w:rPr>
      <w:t xml:space="preserve"> </w:t>
    </w:r>
    <w:r w:rsidR="005B004D">
      <w:rPr>
        <w:sz w:val="18"/>
        <w:szCs w:val="18"/>
      </w:rPr>
      <w:t xml:space="preserve">Approved Cost Only Exception </w:t>
    </w:r>
    <w:r w:rsidR="0032216C">
      <w:rPr>
        <w:sz w:val="18"/>
        <w:szCs w:val="18"/>
      </w:rPr>
      <w:t>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61A8353" w14:textId="77777777" w:rsidR="005B004D" w:rsidRDefault="005B004D" w:rsidP="005B004D">
    <w:pPr>
      <w:jc w:val="right"/>
      <w:rPr>
        <w:sz w:val="18"/>
        <w:szCs w:val="18"/>
      </w:rPr>
    </w:pPr>
    <w:r>
      <w:rPr>
        <w:sz w:val="18"/>
        <w:szCs w:val="18"/>
      </w:rPr>
      <w:t xml:space="preserve">SPB Form 71 | Approved Cost Only Exception RFP </w:t>
    </w:r>
  </w:p>
  <w:p w14:paraId="4BC7751A" w14:textId="2947E49F" w:rsidR="00CD5BED" w:rsidRPr="003D23EB" w:rsidRDefault="005B004D" w:rsidP="005B004D">
    <w:pPr>
      <w:jc w:val="right"/>
      <w:rPr>
        <w:sz w:val="18"/>
        <w:szCs w:val="18"/>
      </w:rPr>
    </w:pPr>
    <w:r>
      <w:rPr>
        <w:sz w:val="18"/>
        <w:szCs w:val="18"/>
      </w:rPr>
      <w:t>Template | Effective 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4AAC" w14:textId="77777777" w:rsidR="005C257E" w:rsidRDefault="005C257E">
      <w:r>
        <w:separator/>
      </w:r>
    </w:p>
    <w:p w14:paraId="44E89E6C" w14:textId="77777777" w:rsidR="005C257E" w:rsidRDefault="005C257E"/>
  </w:footnote>
  <w:footnote w:type="continuationSeparator" w:id="0">
    <w:p w14:paraId="7CB203C7" w14:textId="77777777" w:rsidR="005C257E" w:rsidRDefault="005C257E">
      <w:r>
        <w:continuationSeparator/>
      </w:r>
    </w:p>
    <w:p w14:paraId="5447EF0A" w14:textId="77777777" w:rsidR="005C257E" w:rsidRDefault="005C257E"/>
  </w:footnote>
  <w:footnote w:type="continuationNotice" w:id="1">
    <w:p w14:paraId="2ACC205F" w14:textId="77777777" w:rsidR="005C257E" w:rsidRDefault="005C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1"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69D4368C"/>
    <w:multiLevelType w:val="multilevel"/>
    <w:tmpl w:val="E3D0440C"/>
    <w:numStyleLink w:val="SchedofEvents-Numbered"/>
  </w:abstractNum>
  <w:abstractNum w:abstractNumId="21"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5"/>
  </w:num>
  <w:num w:numId="2" w16cid:durableId="611594492">
    <w:abstractNumId w:val="2"/>
  </w:num>
  <w:num w:numId="3" w16cid:durableId="1203978397">
    <w:abstractNumId w:val="6"/>
  </w:num>
  <w:num w:numId="4" w16cid:durableId="1272663380">
    <w:abstractNumId w:val="20"/>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3"/>
  </w:num>
  <w:num w:numId="6" w16cid:durableId="1130055890">
    <w:abstractNumId w:val="22"/>
  </w:num>
  <w:num w:numId="7" w16cid:durableId="1357004718">
    <w:abstractNumId w:val="22"/>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22"/>
  </w:num>
  <w:num w:numId="9" w16cid:durableId="1300460346">
    <w:abstractNumId w:val="22"/>
  </w:num>
  <w:num w:numId="10" w16cid:durableId="1162281403">
    <w:abstractNumId w:val="22"/>
  </w:num>
  <w:num w:numId="11" w16cid:durableId="1735930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22"/>
  </w:num>
  <w:num w:numId="15" w16cid:durableId="876236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22"/>
  </w:num>
  <w:num w:numId="17" w16cid:durableId="732860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9"/>
  </w:num>
  <w:num w:numId="20" w16cid:durableId="1650985563">
    <w:abstractNumId w:val="16"/>
  </w:num>
  <w:num w:numId="21" w16cid:durableId="1081374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14"/>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14"/>
  </w:num>
  <w:num w:numId="26" w16cid:durableId="63780770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7"/>
  </w:num>
  <w:num w:numId="28" w16cid:durableId="20607837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22"/>
  </w:num>
  <w:num w:numId="31" w16cid:durableId="1213686883">
    <w:abstractNumId w:val="22"/>
  </w:num>
  <w:num w:numId="32" w16cid:durableId="57868894">
    <w:abstractNumId w:val="22"/>
  </w:num>
  <w:num w:numId="33" w16cid:durableId="1885024561">
    <w:abstractNumId w:val="22"/>
  </w:num>
  <w:num w:numId="34" w16cid:durableId="1310748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1"/>
  </w:num>
  <w:num w:numId="36" w16cid:durableId="1092626057">
    <w:abstractNumId w:val="0"/>
  </w:num>
  <w:num w:numId="37" w16cid:durableId="1392385496">
    <w:abstractNumId w:val="23"/>
  </w:num>
  <w:num w:numId="38" w16cid:durableId="193005671">
    <w:abstractNumId w:val="13"/>
  </w:num>
  <w:num w:numId="39" w16cid:durableId="7631869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1"/>
  </w:num>
  <w:num w:numId="41" w16cid:durableId="971716785">
    <w:abstractNumId w:val="22"/>
  </w:num>
  <w:num w:numId="42" w16cid:durableId="1927113483">
    <w:abstractNumId w:val="22"/>
  </w:num>
  <w:num w:numId="43" w16cid:durableId="59643897">
    <w:abstractNumId w:val="22"/>
  </w:num>
  <w:num w:numId="44" w16cid:durableId="1856336236">
    <w:abstractNumId w:val="22"/>
  </w:num>
  <w:num w:numId="45" w16cid:durableId="1194540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18"/>
  </w:num>
  <w:num w:numId="47" w16cid:durableId="869537020">
    <w:abstractNumId w:val="19"/>
  </w:num>
  <w:num w:numId="48" w16cid:durableId="2069063411">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1" w:cryptProviderType="rsaAES" w:cryptAlgorithmClass="hash" w:cryptAlgorithmType="typeAny" w:cryptAlgorithmSid="14" w:cryptSpinCount="100000" w:hash="q8/5Hgpwn+/Zk4wXTZ0dLjjs0SgmnwJ6HL2oq6V2cV2J/STM8rrJhhigXJ4Pi3TQ+3TmvfXHvxbITpSG1VL/Eg==" w:salt="fFGpLlUl1DwE9OWiphWcY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3B2A"/>
    <w:rsid w:val="000052B0"/>
    <w:rsid w:val="0000747D"/>
    <w:rsid w:val="000075D1"/>
    <w:rsid w:val="0001010E"/>
    <w:rsid w:val="000110E1"/>
    <w:rsid w:val="000152CA"/>
    <w:rsid w:val="0001543D"/>
    <w:rsid w:val="00015BCB"/>
    <w:rsid w:val="0001604B"/>
    <w:rsid w:val="00016575"/>
    <w:rsid w:val="0001657E"/>
    <w:rsid w:val="000206D9"/>
    <w:rsid w:val="00020A4A"/>
    <w:rsid w:val="000215E4"/>
    <w:rsid w:val="0002181B"/>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B6B"/>
    <w:rsid w:val="001B4BF2"/>
    <w:rsid w:val="001B54BF"/>
    <w:rsid w:val="001B6080"/>
    <w:rsid w:val="001B782C"/>
    <w:rsid w:val="001C1640"/>
    <w:rsid w:val="001C2047"/>
    <w:rsid w:val="001C214F"/>
    <w:rsid w:val="001C3F7B"/>
    <w:rsid w:val="001C44E9"/>
    <w:rsid w:val="001C672D"/>
    <w:rsid w:val="001C684B"/>
    <w:rsid w:val="001C7495"/>
    <w:rsid w:val="001C7A07"/>
    <w:rsid w:val="001C7FAE"/>
    <w:rsid w:val="001D34A8"/>
    <w:rsid w:val="001D380A"/>
    <w:rsid w:val="001D3B7B"/>
    <w:rsid w:val="001D41AD"/>
    <w:rsid w:val="001D4A06"/>
    <w:rsid w:val="001D4C16"/>
    <w:rsid w:val="001D4EB4"/>
    <w:rsid w:val="001D55C3"/>
    <w:rsid w:val="001D6C04"/>
    <w:rsid w:val="001D6C09"/>
    <w:rsid w:val="001D6CC9"/>
    <w:rsid w:val="001E00F5"/>
    <w:rsid w:val="001E27CB"/>
    <w:rsid w:val="001E3212"/>
    <w:rsid w:val="001E37FC"/>
    <w:rsid w:val="001E41DF"/>
    <w:rsid w:val="001E478A"/>
    <w:rsid w:val="001E5365"/>
    <w:rsid w:val="001E593D"/>
    <w:rsid w:val="001E62CD"/>
    <w:rsid w:val="001E6DC3"/>
    <w:rsid w:val="001E7861"/>
    <w:rsid w:val="001E78AE"/>
    <w:rsid w:val="001E7C1C"/>
    <w:rsid w:val="001F0061"/>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0FAF"/>
    <w:rsid w:val="00201F10"/>
    <w:rsid w:val="00202AF8"/>
    <w:rsid w:val="00204A03"/>
    <w:rsid w:val="00205238"/>
    <w:rsid w:val="002065A4"/>
    <w:rsid w:val="002076BF"/>
    <w:rsid w:val="00210068"/>
    <w:rsid w:val="00211F90"/>
    <w:rsid w:val="002135A1"/>
    <w:rsid w:val="002139EA"/>
    <w:rsid w:val="00213E49"/>
    <w:rsid w:val="0021534F"/>
    <w:rsid w:val="002153CF"/>
    <w:rsid w:val="00217453"/>
    <w:rsid w:val="002174CD"/>
    <w:rsid w:val="00217AF6"/>
    <w:rsid w:val="0022122A"/>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46D0"/>
    <w:rsid w:val="002858EC"/>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78EE"/>
    <w:rsid w:val="002C2E20"/>
    <w:rsid w:val="002C3E83"/>
    <w:rsid w:val="002C40C7"/>
    <w:rsid w:val="002C415E"/>
    <w:rsid w:val="002C556F"/>
    <w:rsid w:val="002C69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5103E"/>
    <w:rsid w:val="0035115B"/>
    <w:rsid w:val="003513D3"/>
    <w:rsid w:val="00351DC8"/>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0B3"/>
    <w:rsid w:val="00380810"/>
    <w:rsid w:val="00380D85"/>
    <w:rsid w:val="00381113"/>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21DF"/>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46BF5"/>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5EFA"/>
    <w:rsid w:val="00477F39"/>
    <w:rsid w:val="00480283"/>
    <w:rsid w:val="004813D9"/>
    <w:rsid w:val="004817AC"/>
    <w:rsid w:val="00481D77"/>
    <w:rsid w:val="00481FD0"/>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6057"/>
    <w:rsid w:val="004E6E2C"/>
    <w:rsid w:val="004F0186"/>
    <w:rsid w:val="004F0C71"/>
    <w:rsid w:val="004F1304"/>
    <w:rsid w:val="004F2F0B"/>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079F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17DE2"/>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A0977"/>
    <w:rsid w:val="005A0A1E"/>
    <w:rsid w:val="005A1DFA"/>
    <w:rsid w:val="005A3AFC"/>
    <w:rsid w:val="005A4717"/>
    <w:rsid w:val="005A51D8"/>
    <w:rsid w:val="005A63BD"/>
    <w:rsid w:val="005A69D8"/>
    <w:rsid w:val="005B004D"/>
    <w:rsid w:val="005B0D32"/>
    <w:rsid w:val="005B10B2"/>
    <w:rsid w:val="005B1AC5"/>
    <w:rsid w:val="005B2407"/>
    <w:rsid w:val="005B3780"/>
    <w:rsid w:val="005B5726"/>
    <w:rsid w:val="005B6208"/>
    <w:rsid w:val="005B6EC4"/>
    <w:rsid w:val="005B753C"/>
    <w:rsid w:val="005B75D8"/>
    <w:rsid w:val="005B7719"/>
    <w:rsid w:val="005B7A65"/>
    <w:rsid w:val="005B7DF6"/>
    <w:rsid w:val="005C1AC9"/>
    <w:rsid w:val="005C1CEF"/>
    <w:rsid w:val="005C257E"/>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10813"/>
    <w:rsid w:val="00610DA7"/>
    <w:rsid w:val="00612267"/>
    <w:rsid w:val="006122BD"/>
    <w:rsid w:val="00612949"/>
    <w:rsid w:val="006140AB"/>
    <w:rsid w:val="006140C8"/>
    <w:rsid w:val="00616910"/>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409"/>
    <w:rsid w:val="00674838"/>
    <w:rsid w:val="006751B8"/>
    <w:rsid w:val="006753E5"/>
    <w:rsid w:val="00680354"/>
    <w:rsid w:val="006804FF"/>
    <w:rsid w:val="00682282"/>
    <w:rsid w:val="00682D15"/>
    <w:rsid w:val="00682DF4"/>
    <w:rsid w:val="0068328C"/>
    <w:rsid w:val="00684267"/>
    <w:rsid w:val="006843C6"/>
    <w:rsid w:val="006852ED"/>
    <w:rsid w:val="00685CE2"/>
    <w:rsid w:val="0068631F"/>
    <w:rsid w:val="00686574"/>
    <w:rsid w:val="006905C3"/>
    <w:rsid w:val="00691EA6"/>
    <w:rsid w:val="00692493"/>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71E2"/>
    <w:rsid w:val="006F0200"/>
    <w:rsid w:val="006F156D"/>
    <w:rsid w:val="006F22BF"/>
    <w:rsid w:val="006F2491"/>
    <w:rsid w:val="006F3C66"/>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4E1D"/>
    <w:rsid w:val="0079554E"/>
    <w:rsid w:val="007955EF"/>
    <w:rsid w:val="00795DBC"/>
    <w:rsid w:val="007965D9"/>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2A62"/>
    <w:rsid w:val="007B3FC2"/>
    <w:rsid w:val="007B421F"/>
    <w:rsid w:val="007B6188"/>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30128"/>
    <w:rsid w:val="008314BD"/>
    <w:rsid w:val="00832483"/>
    <w:rsid w:val="00832A62"/>
    <w:rsid w:val="00833C87"/>
    <w:rsid w:val="00834EF6"/>
    <w:rsid w:val="008351CB"/>
    <w:rsid w:val="00837022"/>
    <w:rsid w:val="008370BB"/>
    <w:rsid w:val="00837464"/>
    <w:rsid w:val="00840DBE"/>
    <w:rsid w:val="008411A0"/>
    <w:rsid w:val="00841ED5"/>
    <w:rsid w:val="008422ED"/>
    <w:rsid w:val="00842E6D"/>
    <w:rsid w:val="00843070"/>
    <w:rsid w:val="008435DB"/>
    <w:rsid w:val="00843CA2"/>
    <w:rsid w:val="00843E83"/>
    <w:rsid w:val="008447E2"/>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578A"/>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047"/>
    <w:rsid w:val="00951FE1"/>
    <w:rsid w:val="0095333B"/>
    <w:rsid w:val="00953CE7"/>
    <w:rsid w:val="00953DFD"/>
    <w:rsid w:val="00955590"/>
    <w:rsid w:val="00955A21"/>
    <w:rsid w:val="00955DE3"/>
    <w:rsid w:val="00957E46"/>
    <w:rsid w:val="00962CBD"/>
    <w:rsid w:val="00962E23"/>
    <w:rsid w:val="00962E99"/>
    <w:rsid w:val="009632D8"/>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07F"/>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71E9"/>
    <w:rsid w:val="00A1742B"/>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70E93"/>
    <w:rsid w:val="00A70EE3"/>
    <w:rsid w:val="00A714E0"/>
    <w:rsid w:val="00A71522"/>
    <w:rsid w:val="00A73E67"/>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FE2"/>
    <w:rsid w:val="00AB353A"/>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63B4"/>
    <w:rsid w:val="00AD7357"/>
    <w:rsid w:val="00AE045B"/>
    <w:rsid w:val="00AE0531"/>
    <w:rsid w:val="00AE1DE4"/>
    <w:rsid w:val="00AE1E1B"/>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747D"/>
    <w:rsid w:val="00B11BC2"/>
    <w:rsid w:val="00B12FF6"/>
    <w:rsid w:val="00B131E3"/>
    <w:rsid w:val="00B13354"/>
    <w:rsid w:val="00B15C09"/>
    <w:rsid w:val="00B16559"/>
    <w:rsid w:val="00B16780"/>
    <w:rsid w:val="00B177AF"/>
    <w:rsid w:val="00B17DE8"/>
    <w:rsid w:val="00B17F43"/>
    <w:rsid w:val="00B20567"/>
    <w:rsid w:val="00B20EAD"/>
    <w:rsid w:val="00B215E2"/>
    <w:rsid w:val="00B23409"/>
    <w:rsid w:val="00B261C4"/>
    <w:rsid w:val="00B265B2"/>
    <w:rsid w:val="00B2694A"/>
    <w:rsid w:val="00B270AE"/>
    <w:rsid w:val="00B30066"/>
    <w:rsid w:val="00B30770"/>
    <w:rsid w:val="00B30C4B"/>
    <w:rsid w:val="00B31348"/>
    <w:rsid w:val="00B33C52"/>
    <w:rsid w:val="00B372CC"/>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38FE"/>
    <w:rsid w:val="00B73BAC"/>
    <w:rsid w:val="00B75CDC"/>
    <w:rsid w:val="00B773F9"/>
    <w:rsid w:val="00B8113C"/>
    <w:rsid w:val="00B82799"/>
    <w:rsid w:val="00B82EC9"/>
    <w:rsid w:val="00B83438"/>
    <w:rsid w:val="00B83AD4"/>
    <w:rsid w:val="00B84393"/>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207"/>
    <w:rsid w:val="00C0664F"/>
    <w:rsid w:val="00C06920"/>
    <w:rsid w:val="00C06CE6"/>
    <w:rsid w:val="00C06F40"/>
    <w:rsid w:val="00C07B7E"/>
    <w:rsid w:val="00C108F0"/>
    <w:rsid w:val="00C10D13"/>
    <w:rsid w:val="00C11255"/>
    <w:rsid w:val="00C11C0C"/>
    <w:rsid w:val="00C12BE1"/>
    <w:rsid w:val="00C13264"/>
    <w:rsid w:val="00C13F79"/>
    <w:rsid w:val="00C14258"/>
    <w:rsid w:val="00C14726"/>
    <w:rsid w:val="00C16134"/>
    <w:rsid w:val="00C22A62"/>
    <w:rsid w:val="00C25170"/>
    <w:rsid w:val="00C26193"/>
    <w:rsid w:val="00C268CB"/>
    <w:rsid w:val="00C2754F"/>
    <w:rsid w:val="00C30519"/>
    <w:rsid w:val="00C309A1"/>
    <w:rsid w:val="00C31C3A"/>
    <w:rsid w:val="00C32A9D"/>
    <w:rsid w:val="00C34367"/>
    <w:rsid w:val="00C34D78"/>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7351"/>
    <w:rsid w:val="00CD76F2"/>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27F9C"/>
    <w:rsid w:val="00D30C41"/>
    <w:rsid w:val="00D30C88"/>
    <w:rsid w:val="00D31407"/>
    <w:rsid w:val="00D31490"/>
    <w:rsid w:val="00D3265A"/>
    <w:rsid w:val="00D3284C"/>
    <w:rsid w:val="00D32C44"/>
    <w:rsid w:val="00D333D9"/>
    <w:rsid w:val="00D339F5"/>
    <w:rsid w:val="00D34CA9"/>
    <w:rsid w:val="00D360F4"/>
    <w:rsid w:val="00D37CB7"/>
    <w:rsid w:val="00D40C34"/>
    <w:rsid w:val="00D42467"/>
    <w:rsid w:val="00D42C13"/>
    <w:rsid w:val="00D430D0"/>
    <w:rsid w:val="00D44F41"/>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2EC8"/>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B06DE"/>
    <w:rsid w:val="00DB08D9"/>
    <w:rsid w:val="00DB09AF"/>
    <w:rsid w:val="00DB2700"/>
    <w:rsid w:val="00DB3488"/>
    <w:rsid w:val="00DB3AF8"/>
    <w:rsid w:val="00DB520A"/>
    <w:rsid w:val="00DB5DD1"/>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71D5"/>
    <w:rsid w:val="00DE2FDD"/>
    <w:rsid w:val="00DE30B1"/>
    <w:rsid w:val="00DE47F6"/>
    <w:rsid w:val="00DE6412"/>
    <w:rsid w:val="00DE7199"/>
    <w:rsid w:val="00DF019C"/>
    <w:rsid w:val="00DF0621"/>
    <w:rsid w:val="00DF2319"/>
    <w:rsid w:val="00DF2FA3"/>
    <w:rsid w:val="00DF3F0F"/>
    <w:rsid w:val="00DF43C4"/>
    <w:rsid w:val="00DF476C"/>
    <w:rsid w:val="00DF59B7"/>
    <w:rsid w:val="00DF705B"/>
    <w:rsid w:val="00E001B8"/>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DD3"/>
    <w:rsid w:val="00E35EA8"/>
    <w:rsid w:val="00E3605C"/>
    <w:rsid w:val="00E375BF"/>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D71"/>
    <w:rsid w:val="00E62F2C"/>
    <w:rsid w:val="00E63517"/>
    <w:rsid w:val="00E6362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435"/>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2D29"/>
    <w:rsid w:val="00F04E69"/>
    <w:rsid w:val="00F07058"/>
    <w:rsid w:val="00F0777D"/>
    <w:rsid w:val="00F077A3"/>
    <w:rsid w:val="00F07F77"/>
    <w:rsid w:val="00F10BDC"/>
    <w:rsid w:val="00F1184D"/>
    <w:rsid w:val="00F11E58"/>
    <w:rsid w:val="00F11EE3"/>
    <w:rsid w:val="00F13022"/>
    <w:rsid w:val="00F1586A"/>
    <w:rsid w:val="00F1609C"/>
    <w:rsid w:val="00F17C74"/>
    <w:rsid w:val="00F2011B"/>
    <w:rsid w:val="00F21106"/>
    <w:rsid w:val="00F216AB"/>
    <w:rsid w:val="00F21A2A"/>
    <w:rsid w:val="00F224BF"/>
    <w:rsid w:val="00F227F6"/>
    <w:rsid w:val="00F234D0"/>
    <w:rsid w:val="00F26063"/>
    <w:rsid w:val="00F2710B"/>
    <w:rsid w:val="00F274CA"/>
    <w:rsid w:val="00F27507"/>
    <w:rsid w:val="00F278D2"/>
    <w:rsid w:val="00F307DF"/>
    <w:rsid w:val="00F3176F"/>
    <w:rsid w:val="00F32036"/>
    <w:rsid w:val="00F32130"/>
    <w:rsid w:val="00F3230F"/>
    <w:rsid w:val="00F33DB3"/>
    <w:rsid w:val="00F3582F"/>
    <w:rsid w:val="00F361F4"/>
    <w:rsid w:val="00F36447"/>
    <w:rsid w:val="00F367B6"/>
    <w:rsid w:val="00F37126"/>
    <w:rsid w:val="00F4032C"/>
    <w:rsid w:val="00F40919"/>
    <w:rsid w:val="00F410DC"/>
    <w:rsid w:val="00F41BC5"/>
    <w:rsid w:val="00F421FF"/>
    <w:rsid w:val="00F4399E"/>
    <w:rsid w:val="00F43FC3"/>
    <w:rsid w:val="00F442F4"/>
    <w:rsid w:val="00F44E15"/>
    <w:rsid w:val="00F471FF"/>
    <w:rsid w:val="00F47A66"/>
    <w:rsid w:val="00F529F9"/>
    <w:rsid w:val="00F53978"/>
    <w:rsid w:val="00F547FB"/>
    <w:rsid w:val="00F55B1D"/>
    <w:rsid w:val="00F56AFB"/>
    <w:rsid w:val="00F60E0C"/>
    <w:rsid w:val="00F61911"/>
    <w:rsid w:val="00F6362D"/>
    <w:rsid w:val="00F64CBC"/>
    <w:rsid w:val="00F64E15"/>
    <w:rsid w:val="00F6573C"/>
    <w:rsid w:val="00F66DD9"/>
    <w:rsid w:val="00F674B6"/>
    <w:rsid w:val="00F721E5"/>
    <w:rsid w:val="00F73921"/>
    <w:rsid w:val="00F7440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das.nebraska.gov/materiel/bidopps.html" TargetMode="External"/><Relationship Id="rId18"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das.nebraska.gov/materiel/bidopp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harepoint.nebraska.gov/as/risk/insurance/_layouts/15/WopiFrame2.aspx?sourcedoc=/as/risk/insurance/Shared%20Documents/State%20Contract%20Manual/State%20of%20Nebraska%20-%20Contract%20Insurance%20Requirements%20Manual%20January%202020%20FINAL.pdf&amp;action=default"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s://das.nebraska.gov/materiel/bidopps.html" TargetMode="External"/><Relationship Id="rId22" Type="http://schemas.openxmlformats.org/officeDocument/2006/relationships/hyperlink" Target="https://das.nebraska.gov/materiel/docs/NE_DAS_Materiel_Purchasing_Agency-SPB_Policy_23_07_Protest_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2%20-%20RF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22 - RFP Template</Template>
  <TotalTime>0</TotalTime>
  <Pages>9</Pages>
  <Words>21302</Words>
  <Characters>121426</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Sommars-Link, Jennifer</cp:lastModifiedBy>
  <cp:revision>2</cp:revision>
  <cp:lastPrinted>2019-07-02T01:27:00Z</cp:lastPrinted>
  <dcterms:created xsi:type="dcterms:W3CDTF">2024-12-16T23:49:00Z</dcterms:created>
  <dcterms:modified xsi:type="dcterms:W3CDTF">2024-12-16T23:49:00Z</dcterms:modified>
</cp:coreProperties>
</file>