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Pr="00B00D45">
              <w:rPr>
                <w:highlight w:val="yellow"/>
              </w:rPr>
              <w:t>&lt;&lt;RFP #&gt;&gt;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 w:rsidRPr="00B00D45">
              <w:rPr>
                <w:highlight w:val="yellow"/>
              </w:rPr>
              <w:t>&lt;&lt;Project Description&gt;&gt;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 xml:space="preserve">Proposal Opening: </w:t>
            </w:r>
            <w:r w:rsidRPr="00B00D45">
              <w:rPr>
                <w:highlight w:val="yellow"/>
              </w:rPr>
              <w:t>&lt;&lt;Month, Day, Year&gt;&gt;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bookmarkStart w:id="0" w:name="Text4"/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bookmarkEnd w:id="0"/>
      <w:r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Pr="00774F85"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bookmarkStart w:id="1" w:name="_GoBack"/>
      <w:bookmarkEnd w:id="1"/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bookmarkStart w:id="2" w:name="Text7"/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  <w:bookmarkEnd w:id="2"/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p w:rsidR="003574E6" w:rsidRPr="00774F85" w:rsidRDefault="00AE5C0F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(Vendor Name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(Vendor Name)</w:t>
      </w:r>
      <w:r>
        <w:rPr>
          <w:rFonts w:cs="Arial"/>
          <w:highlight w:val="yellow"/>
        </w:rPr>
        <w:fldChar w:fldCharType="end"/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AE5C0F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  <w:highlight w:val="yellow"/>
        </w:rPr>
        <w:fldChar w:fldCharType="begin">
          <w:ffData>
            <w:name w:val="Text7"/>
            <w:enabled/>
            <w:calcOnExit w:val="0"/>
            <w:textInput>
              <w:default w:val="(Reason proposal not valid)"/>
            </w:textInput>
          </w:ffData>
        </w:fldChar>
      </w:r>
      <w:r w:rsidR="003574E6">
        <w:rPr>
          <w:rFonts w:cs="Arial"/>
          <w:highlight w:val="yellow"/>
        </w:rPr>
        <w:instrText xml:space="preserve"> FORMTEXT </w:instrText>
      </w:r>
      <w:r>
        <w:rPr>
          <w:rFonts w:cs="Arial"/>
          <w:highlight w:val="yellow"/>
        </w:rPr>
      </w:r>
      <w:r>
        <w:rPr>
          <w:rFonts w:cs="Arial"/>
          <w:highlight w:val="yellow"/>
        </w:rPr>
        <w:fldChar w:fldCharType="separate"/>
      </w:r>
      <w:r w:rsidR="003574E6">
        <w:rPr>
          <w:rFonts w:cs="Arial"/>
          <w:noProof/>
          <w:highlight w:val="yellow"/>
        </w:rPr>
        <w:t>(Reason proposal not valid)</w:t>
      </w:r>
      <w:r>
        <w:rPr>
          <w:rFonts w:cs="Arial"/>
          <w:highlight w:val="yellow"/>
        </w:rPr>
        <w:fldChar w:fldCharType="end"/>
      </w:r>
    </w:p>
    <w:sectPr w:rsidR="003574E6" w:rsidRPr="00774F85" w:rsidSect="002109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chedofEvents-Numbere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Toshiko Nanez</cp:lastModifiedBy>
  <cp:revision>6</cp:revision>
  <cp:lastPrinted>2011-12-15T14:35:00Z</cp:lastPrinted>
  <dcterms:created xsi:type="dcterms:W3CDTF">2012-09-17T20:01:00Z</dcterms:created>
  <dcterms:modified xsi:type="dcterms:W3CDTF">2014-08-25T19:12:00Z</dcterms:modified>
</cp:coreProperties>
</file>